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BB" w:rsidRPr="00A94A74" w:rsidRDefault="00013D7D" w:rsidP="00A94A74">
      <w:pPr>
        <w:spacing w:after="0"/>
        <w:jc w:val="center"/>
        <w:rPr>
          <w:rFonts w:ascii="Traditional Arabic" w:hAnsi="Traditional Arabic" w:cs="Traditional Arabic"/>
          <w:b/>
          <w:bCs/>
          <w:rtl/>
          <w:lang w:bidi="ar-DZ"/>
        </w:rPr>
      </w:pPr>
      <w:r w:rsidRPr="00A94A74">
        <w:rPr>
          <w:rFonts w:ascii="Traditional Arabic" w:hAnsi="Traditional Arabic" w:cs="Traditional Arabic"/>
          <w:b/>
          <w:bCs/>
          <w:rtl/>
          <w:lang w:bidi="ar-DZ"/>
        </w:rPr>
        <w:t>جامعة قسنطينة 3 صالح بوبنيدر</w:t>
      </w:r>
    </w:p>
    <w:p w:rsidR="00013D7D" w:rsidRPr="00A94A74" w:rsidRDefault="00013D7D" w:rsidP="00A94A74">
      <w:pPr>
        <w:spacing w:after="0"/>
        <w:jc w:val="center"/>
        <w:rPr>
          <w:rFonts w:ascii="Traditional Arabic" w:hAnsi="Traditional Arabic" w:cs="Traditional Arabic"/>
          <w:b/>
          <w:bCs/>
          <w:rtl/>
          <w:lang w:bidi="ar-DZ"/>
        </w:rPr>
      </w:pPr>
      <w:r w:rsidRPr="00A94A74">
        <w:rPr>
          <w:rFonts w:ascii="Traditional Arabic" w:hAnsi="Traditional Arabic" w:cs="Traditional Arabic"/>
          <w:b/>
          <w:bCs/>
          <w:rtl/>
          <w:lang w:bidi="ar-DZ"/>
        </w:rPr>
        <w:t>نيابة مديرية الجامعة المكلفة بالدراسات العليا والبحث العلمي</w:t>
      </w:r>
    </w:p>
    <w:p w:rsidR="00013D7D" w:rsidRDefault="00013D7D" w:rsidP="00013D7D">
      <w:pPr>
        <w:jc w:val="center"/>
        <w:rPr>
          <w:rtl/>
          <w:lang w:bidi="ar-DZ"/>
        </w:rPr>
      </w:pPr>
      <w:r>
        <w:rPr>
          <w:noProof/>
          <w:lang w:eastAsia="fr-FR"/>
        </w:rPr>
        <w:drawing>
          <wp:inline distT="0" distB="0" distL="0" distR="0" wp14:anchorId="490306D4" wp14:editId="1429C810">
            <wp:extent cx="647700" cy="514350"/>
            <wp:effectExtent l="0" t="0" r="0" b="0"/>
            <wp:docPr id="450" name="Image 1" descr="C:\Users\dell2\Desktop\LOGO UC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 1" descr="C:\Users\dell2\Desktop\LOGO UC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D7D" w:rsidRDefault="00013D7D" w:rsidP="00013D7D">
      <w:pPr>
        <w:jc w:val="center"/>
        <w:rPr>
          <w:rtl/>
          <w:lang w:bidi="ar-DZ"/>
        </w:rPr>
      </w:pPr>
    </w:p>
    <w:p w:rsidR="00013D7D" w:rsidRPr="00C654C7" w:rsidRDefault="00013D7D" w:rsidP="00C654C7">
      <w:pPr>
        <w:jc w:val="center"/>
        <w:rPr>
          <w:rFonts w:ascii="Impact" w:hAnsi="Impact" w:cs="Calibri"/>
          <w:color w:val="FFFF00"/>
          <w:sz w:val="40"/>
          <w:szCs w:val="40"/>
          <w:shd w:val="clear" w:color="auto" w:fill="FFFFFF"/>
          <w:rtl/>
        </w:rPr>
      </w:pPr>
      <w:r w:rsidRPr="00842FA9">
        <w:rPr>
          <w:rFonts w:ascii="Traditional Arabic" w:hAnsi="Traditional Arabic" w:cs="Traditional Arabic"/>
          <w:b/>
          <w:bCs/>
          <w:color w:val="0070C0"/>
          <w:sz w:val="44"/>
          <w:szCs w:val="44"/>
          <w:rtl/>
          <w:lang w:bidi="ar-DZ"/>
        </w:rPr>
        <w:t xml:space="preserve">الدورة </w:t>
      </w:r>
      <w:proofErr w:type="gramStart"/>
      <w:r w:rsidRPr="00842FA9">
        <w:rPr>
          <w:rFonts w:ascii="Traditional Arabic" w:hAnsi="Traditional Arabic" w:cs="Traditional Arabic"/>
          <w:b/>
          <w:bCs/>
          <w:color w:val="0070C0"/>
          <w:sz w:val="44"/>
          <w:szCs w:val="44"/>
          <w:rtl/>
          <w:lang w:bidi="ar-DZ"/>
        </w:rPr>
        <w:t>التكوينية</w:t>
      </w:r>
      <w:r w:rsidR="00C654C7" w:rsidRPr="00842FA9">
        <w:rPr>
          <w:rFonts w:ascii="Impact" w:hAnsi="Impact" w:cs="Calibri" w:hint="cs"/>
          <w:color w:val="0070C0"/>
          <w:sz w:val="40"/>
          <w:szCs w:val="40"/>
          <w:rtl/>
        </w:rPr>
        <w:t xml:space="preserve"> </w:t>
      </w:r>
      <w:r w:rsidR="00842FA9" w:rsidRPr="00842FA9">
        <w:rPr>
          <w:rFonts w:ascii="Impact" w:hAnsi="Impact" w:cs="Calibri" w:hint="cs"/>
          <w:color w:val="0070C0"/>
          <w:sz w:val="40"/>
          <w:szCs w:val="40"/>
          <w:rtl/>
          <w:lang w:bidi="ar-DZ"/>
        </w:rPr>
        <w:t>:</w:t>
      </w:r>
      <w:proofErr w:type="gramEnd"/>
      <w:r w:rsidR="00C654C7" w:rsidRPr="00842FA9">
        <w:rPr>
          <w:rFonts w:ascii="Impact" w:hAnsi="Impact" w:cs="Calibri" w:hint="cs"/>
          <w:color w:val="FFFF00"/>
          <w:sz w:val="40"/>
          <w:szCs w:val="40"/>
          <w:rtl/>
        </w:rPr>
        <w:t xml:space="preserve"> </w:t>
      </w:r>
      <w:r w:rsidR="00C654C7" w:rsidRPr="00C654C7">
        <w:rPr>
          <w:rFonts w:ascii="Impact" w:hAnsi="Impact" w:cs="Calibri"/>
          <w:b/>
          <w:bCs/>
          <w:color w:val="FFFF00"/>
          <w:sz w:val="40"/>
          <w:szCs w:val="40"/>
          <w:highlight w:val="blue"/>
          <w:rtl/>
          <w:lang w:bidi="ar-DZ"/>
        </w:rPr>
        <w:t>تحليل</w:t>
      </w:r>
      <w:r w:rsidR="00C654C7" w:rsidRPr="00C654C7">
        <w:rPr>
          <w:rFonts w:ascii="Impact" w:hAnsi="Impact" w:cs="Calibri" w:hint="cs"/>
          <w:b/>
          <w:bCs/>
          <w:color w:val="FFFF00"/>
          <w:sz w:val="40"/>
          <w:szCs w:val="40"/>
          <w:highlight w:val="blue"/>
          <w:rtl/>
          <w:lang w:bidi="ar-DZ"/>
        </w:rPr>
        <w:t xml:space="preserve"> ومعالجة </w:t>
      </w:r>
      <w:r w:rsidR="00C654C7" w:rsidRPr="00C654C7">
        <w:rPr>
          <w:rFonts w:ascii="Impact" w:hAnsi="Impact" w:cs="Calibri"/>
          <w:b/>
          <w:bCs/>
          <w:color w:val="FFFF00"/>
          <w:sz w:val="40"/>
          <w:szCs w:val="40"/>
          <w:highlight w:val="blue"/>
          <w:rtl/>
          <w:lang w:bidi="ar-DZ"/>
        </w:rPr>
        <w:t xml:space="preserve">البيانات </w:t>
      </w:r>
      <w:r w:rsidR="00C654C7" w:rsidRPr="00C654C7">
        <w:rPr>
          <w:rFonts w:ascii="Impact" w:hAnsi="Impact" w:cs="Calibri" w:hint="cs"/>
          <w:b/>
          <w:bCs/>
          <w:color w:val="FFFF00"/>
          <w:sz w:val="40"/>
          <w:szCs w:val="40"/>
          <w:highlight w:val="blue"/>
          <w:rtl/>
          <w:lang w:bidi="ar-DZ"/>
        </w:rPr>
        <w:t>في الدراسات الأكاديمية</w:t>
      </w:r>
      <w:r w:rsidR="00C654C7" w:rsidRPr="00C654C7">
        <w:rPr>
          <w:rFonts w:ascii="Impact" w:hAnsi="Impact" w:cs="Calibri"/>
          <w:b/>
          <w:bCs/>
          <w:color w:val="FFFF00"/>
          <w:sz w:val="40"/>
          <w:szCs w:val="40"/>
          <w:highlight w:val="blue"/>
          <w:rtl/>
          <w:lang w:bidi="ar-DZ"/>
        </w:rPr>
        <w:t xml:space="preserve"> "</w:t>
      </w:r>
      <w:r w:rsidR="00C654C7" w:rsidRPr="00C654C7">
        <w:rPr>
          <w:rFonts w:ascii="Impact" w:hAnsi="Impact" w:cs="Calibri" w:hint="cs"/>
          <w:b/>
          <w:bCs/>
          <w:color w:val="FFFF00"/>
          <w:sz w:val="40"/>
          <w:szCs w:val="40"/>
          <w:highlight w:val="blue"/>
          <w:rtl/>
          <w:lang w:bidi="ar-DZ"/>
        </w:rPr>
        <w:t xml:space="preserve"> </w:t>
      </w:r>
      <w:proofErr w:type="spellStart"/>
      <w:r w:rsidR="00C654C7">
        <w:rPr>
          <w:rFonts w:ascii="Impact" w:hAnsi="Impact" w:cs="Calibri" w:hint="cs"/>
          <w:b/>
          <w:bCs/>
          <w:color w:val="FFFF00"/>
          <w:sz w:val="40"/>
          <w:szCs w:val="40"/>
          <w:highlight w:val="blue"/>
          <w:rtl/>
          <w:lang w:bidi="ar-DZ"/>
        </w:rPr>
        <w:t>أنموذجا</w:t>
      </w:r>
      <w:proofErr w:type="spellEnd"/>
      <w:r w:rsidR="00C654C7">
        <w:rPr>
          <w:rFonts w:ascii="Impact" w:hAnsi="Impact" w:cs="Calibri" w:hint="cs"/>
          <w:b/>
          <w:bCs/>
          <w:color w:val="FFFF00"/>
          <w:sz w:val="40"/>
          <w:szCs w:val="40"/>
          <w:highlight w:val="blue"/>
          <w:rtl/>
          <w:lang w:bidi="ar-DZ"/>
        </w:rPr>
        <w:t>"</w:t>
      </w:r>
      <w:r w:rsidR="00C654C7">
        <w:rPr>
          <w:rFonts w:ascii="Impact" w:hAnsi="Impact" w:cs="Calibri"/>
          <w:b/>
          <w:bCs/>
          <w:color w:val="FFFF00"/>
          <w:sz w:val="40"/>
          <w:szCs w:val="40"/>
          <w:highlight w:val="blue"/>
          <w:lang w:bidi="ar-DZ"/>
        </w:rPr>
        <w:t>SPSS</w:t>
      </w:r>
      <w:r w:rsidR="00C654C7">
        <w:rPr>
          <w:rFonts w:ascii="Impact" w:hAnsi="Impact" w:cs="Calibri" w:hint="cs"/>
          <w:b/>
          <w:bCs/>
          <w:color w:val="FFFF00"/>
          <w:sz w:val="40"/>
          <w:szCs w:val="40"/>
          <w:highlight w:val="blue"/>
          <w:rtl/>
          <w:lang w:bidi="ar-DZ"/>
        </w:rPr>
        <w:t xml:space="preserve"> </w:t>
      </w:r>
      <w:r w:rsidR="00C654C7">
        <w:rPr>
          <w:rFonts w:ascii="Impact" w:hAnsi="Impact" w:cs="Calibri" w:hint="cs"/>
          <w:b/>
          <w:bCs/>
          <w:color w:val="FFFF00"/>
          <w:sz w:val="40"/>
          <w:szCs w:val="40"/>
          <w:highlight w:val="blue"/>
          <w:shd w:val="clear" w:color="auto" w:fill="FFFFFF"/>
          <w:rtl/>
        </w:rPr>
        <w:t xml:space="preserve">منظومة </w:t>
      </w:r>
      <w:r w:rsidR="00C654C7" w:rsidRPr="00C654C7">
        <w:rPr>
          <w:rFonts w:ascii="Impact" w:hAnsi="Impact" w:cs="Calibri" w:hint="cs"/>
          <w:color w:val="FFFF00"/>
          <w:sz w:val="40"/>
          <w:szCs w:val="40"/>
          <w:highlight w:val="blue"/>
          <w:rtl/>
        </w:rPr>
        <w:t xml:space="preserve"> </w:t>
      </w:r>
    </w:p>
    <w:p w:rsidR="00013D7D" w:rsidRDefault="00013D7D" w:rsidP="00A54570">
      <w:pPr>
        <w:jc w:val="center"/>
        <w:rPr>
          <w:rFonts w:ascii="Traditional Arabic" w:hAnsi="Traditional Arabic" w:cs="Traditional Arabic"/>
          <w:b/>
          <w:bCs/>
          <w:color w:val="FF0000"/>
          <w:sz w:val="44"/>
          <w:szCs w:val="44"/>
          <w:lang w:bidi="ar-DZ"/>
        </w:rPr>
      </w:pPr>
      <w:r w:rsidRPr="00A94A74"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DZ"/>
        </w:rPr>
        <w:t>7-8 ديسمبر 2021</w:t>
      </w:r>
    </w:p>
    <w:p w:rsidR="00A54570" w:rsidRPr="001A79DA" w:rsidRDefault="00A54570" w:rsidP="00C654C7">
      <w:pPr>
        <w:shd w:val="clear" w:color="auto" w:fill="F7CAAC" w:themeFill="accent2" w:themeFillTint="66"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000000"/>
          <w:sz w:val="40"/>
          <w:szCs w:val="40"/>
          <w:rtl/>
          <w:lang w:eastAsia="fr-FR" w:bidi="ar-DZ"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40"/>
          <w:szCs w:val="40"/>
          <w:rtl/>
          <w:lang w:eastAsia="fr-FR" w:bidi="ar-DZ"/>
        </w:rPr>
        <w:t>ورشة من تقديم: الدكتور يعلى فروق</w:t>
      </w:r>
    </w:p>
    <w:p w:rsidR="00C654C7" w:rsidRDefault="00C654C7" w:rsidP="00A54570">
      <w:pPr>
        <w:bidi/>
        <w:spacing w:line="256" w:lineRule="auto"/>
        <w:rPr>
          <w:rFonts w:ascii="Simplified Arabic" w:hAnsi="Simplified Arabic" w:cs="Simplified Arabic"/>
          <w:sz w:val="28"/>
          <w:szCs w:val="28"/>
          <w:u w:val="single"/>
          <w:lang w:bidi="ar-DZ"/>
        </w:rPr>
      </w:pPr>
    </w:p>
    <w:p w:rsidR="005606BC" w:rsidRPr="005606BC" w:rsidRDefault="005606BC" w:rsidP="005606BC">
      <w:pPr>
        <w:bidi/>
        <w:spacing w:line="256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</w:pPr>
      <w:r w:rsidRPr="005606B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لمحة حول المكوّن</w:t>
      </w:r>
    </w:p>
    <w:p w:rsidR="005606BC" w:rsidRDefault="005606BC" w:rsidP="005606BC">
      <w:pPr>
        <w:bidi/>
        <w:spacing w:line="256" w:lineRule="auto"/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84943</wp:posOffset>
                </wp:positionH>
                <wp:positionV relativeFrom="paragraph">
                  <wp:posOffset>181854</wp:posOffset>
                </wp:positionV>
                <wp:extent cx="5679831" cy="1749669"/>
                <wp:effectExtent l="0" t="0" r="1651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9831" cy="17496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6BC" w:rsidRPr="005606BC" w:rsidRDefault="005606BC" w:rsidP="005606B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/>
                              <w:jc w:val="center"/>
                              <w:rPr>
                                <w:rFonts w:ascii="Gabriola" w:eastAsia="Times New Roman" w:hAnsi="Gabriola" w:cs="Times New Roman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  <w:lang w:val="en-US" w:eastAsia="fr-FR" w:bidi="ar-DZ"/>
                              </w:rPr>
                            </w:pPr>
                            <w:r w:rsidRPr="009A7C42">
                              <w:rPr>
                                <w:rFonts w:ascii="Gabriola" w:eastAsia="Times New Roman" w:hAnsi="Gabriola" w:cs="Times New Roman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  <w:lang w:val="en-US" w:eastAsia="fr-FR" w:bidi="ar-DZ"/>
                              </w:rPr>
                              <w:t>الدكتور يعلى فروق</w:t>
                            </w:r>
                          </w:p>
                          <w:p w:rsidR="005606BC" w:rsidRPr="009A7C42" w:rsidRDefault="005606BC" w:rsidP="005606B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</w:pPr>
                            <w:r w:rsidRPr="009A7C4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أستاذ جامعي</w:t>
                            </w:r>
                            <w:r w:rsidRPr="009A7C42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وباحث</w:t>
                            </w:r>
                          </w:p>
                          <w:p w:rsidR="005606BC" w:rsidRPr="009A7C42" w:rsidRDefault="005606BC" w:rsidP="005606B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</w:pPr>
                            <w:r w:rsidRPr="009A7C42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مسؤول ميدان التكوين بكلية العلوم الانسانية والاجتماعية، </w:t>
                            </w:r>
                            <w:r w:rsidRPr="009A7C4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جامعة سطيف *02*</w:t>
                            </w:r>
                          </w:p>
                          <w:p w:rsidR="005606BC" w:rsidRPr="00AD634B" w:rsidRDefault="005606BC" w:rsidP="005606B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</w:pPr>
                            <w:r w:rsidRPr="009A7C42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رئيس تحرير مجلة رؤى للدراسات المعرفية والحضارية، جامعة سطيف2</w:t>
                            </w:r>
                          </w:p>
                          <w:p w:rsidR="005606BC" w:rsidRDefault="005606BC" w:rsidP="005606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.7pt;margin-top:14.3pt;width:447.25pt;height:13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" fillcolor="white [3201]" strokecolor="#5b9bd5 [3204]" strokeweight="1pt">
                <v:textbox>
                  <w:txbxContent>
                    <w:p w:rsidR="005606BC" w:rsidRPr="005606BC" w:rsidRDefault="005606BC" w:rsidP="005606B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bidi/>
                        <w:spacing w:after="0"/>
                        <w:jc w:val="center"/>
                        <w:rPr>
                          <w:rFonts w:ascii="Gabriola" w:eastAsia="Times New Roman" w:hAnsi="Gabriola" w:cs="Times New Roman"/>
                          <w:b/>
                          <w:bCs/>
                          <w:color w:val="FF0000"/>
                          <w:sz w:val="44"/>
                          <w:szCs w:val="44"/>
                          <w:rtl/>
                          <w:lang w:val="en-US" w:eastAsia="fr-FR" w:bidi="ar-DZ"/>
                        </w:rPr>
                      </w:pPr>
                      <w:r w:rsidRPr="009A7C42">
                        <w:rPr>
                          <w:rFonts w:ascii="Gabriola" w:eastAsia="Times New Roman" w:hAnsi="Gabriola" w:cs="Times New Roman" w:hint="cs"/>
                          <w:b/>
                          <w:bCs/>
                          <w:color w:val="FF0000"/>
                          <w:sz w:val="44"/>
                          <w:szCs w:val="44"/>
                          <w:rtl/>
                          <w:lang w:val="en-US" w:eastAsia="fr-FR" w:bidi="ar-DZ"/>
                        </w:rPr>
                        <w:t>الدكتور يعلى فروق</w:t>
                      </w:r>
                    </w:p>
                    <w:p w:rsidR="005606BC" w:rsidRPr="009A7C42" w:rsidRDefault="005606BC" w:rsidP="005606BC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lang w:bidi="ar-DZ"/>
                        </w:rPr>
                      </w:pPr>
                      <w:r w:rsidRPr="009A7C42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أستاذ جامعي</w:t>
                      </w:r>
                      <w:r w:rsidRPr="009A7C42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وباحث</w:t>
                      </w:r>
                    </w:p>
                    <w:p w:rsidR="005606BC" w:rsidRPr="009A7C42" w:rsidRDefault="005606BC" w:rsidP="005606BC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lang w:bidi="ar-DZ"/>
                        </w:rPr>
                      </w:pPr>
                      <w:r w:rsidRPr="009A7C42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مسؤول ميدان التكوين بكلية العلوم الانسانية والاجتماعية، </w:t>
                      </w:r>
                      <w:r w:rsidRPr="009A7C42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جامعة سطيف *02*</w:t>
                      </w:r>
                    </w:p>
                    <w:p w:rsidR="005606BC" w:rsidRPr="00AD634B" w:rsidRDefault="005606BC" w:rsidP="005606BC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lang w:bidi="ar-DZ"/>
                        </w:rPr>
                      </w:pPr>
                      <w:r w:rsidRPr="009A7C42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رئيس تحرير مجلة رؤى للدراسات المعرفية والحضارية، جامعة سطيف2</w:t>
                      </w:r>
                    </w:p>
                    <w:p w:rsidR="005606BC" w:rsidRDefault="005606BC" w:rsidP="005606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606BC" w:rsidRDefault="005606BC" w:rsidP="005606BC">
      <w:pPr>
        <w:bidi/>
        <w:spacing w:line="256" w:lineRule="auto"/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</w:pPr>
    </w:p>
    <w:p w:rsidR="005606BC" w:rsidRDefault="005606BC" w:rsidP="005606BC">
      <w:pPr>
        <w:bidi/>
        <w:spacing w:line="256" w:lineRule="auto"/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</w:pPr>
    </w:p>
    <w:p w:rsidR="005606BC" w:rsidRDefault="005606BC" w:rsidP="005606BC">
      <w:pPr>
        <w:bidi/>
        <w:spacing w:line="256" w:lineRule="auto"/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</w:pPr>
    </w:p>
    <w:p w:rsidR="005606BC" w:rsidRDefault="005606BC" w:rsidP="005606BC">
      <w:pPr>
        <w:bidi/>
        <w:spacing w:line="256" w:lineRule="auto"/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</w:pPr>
    </w:p>
    <w:p w:rsidR="00842FA9" w:rsidRPr="00842FA9" w:rsidRDefault="00842FA9" w:rsidP="00842FA9">
      <w:pPr>
        <w:bidi/>
        <w:spacing w:line="256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842FA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برنامج الورشة </w:t>
      </w:r>
    </w:p>
    <w:p w:rsidR="00A54570" w:rsidRPr="00842FA9" w:rsidRDefault="00A54570" w:rsidP="00C654C7">
      <w:pPr>
        <w:bidi/>
        <w:spacing w:line="256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842FA9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اليوم الأول: </w:t>
      </w:r>
    </w:p>
    <w:p w:rsidR="00A54570" w:rsidRPr="00A40852" w:rsidRDefault="00A54570" w:rsidP="00A54570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A40852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>
        <w:rPr>
          <w:rFonts w:ascii="Simplified Arabic" w:hAnsi="Simplified Arabic" w:cs="Simplified Arabic" w:hint="cs"/>
          <w:sz w:val="28"/>
          <w:szCs w:val="28"/>
          <w:rtl/>
        </w:rPr>
        <w:t>في مفهوم المعالجة الاحصائية للبيانات.</w:t>
      </w:r>
    </w:p>
    <w:p w:rsidR="00A54570" w:rsidRDefault="00A54570" w:rsidP="00A54570">
      <w:pPr>
        <w:bidi/>
        <w:spacing w:line="256" w:lineRule="auto"/>
        <w:rPr>
          <w:rFonts w:ascii="Simplified Arabic" w:hAnsi="Simplified Arabic" w:cs="Simplified Arabic"/>
          <w:sz w:val="28"/>
          <w:szCs w:val="28"/>
          <w:rtl/>
        </w:rPr>
      </w:pPr>
      <w:r w:rsidRPr="00A40852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>
        <w:rPr>
          <w:rFonts w:ascii="Simplified Arabic" w:hAnsi="Simplified Arabic" w:cs="Simplified Arabic" w:hint="cs"/>
          <w:sz w:val="28"/>
          <w:szCs w:val="28"/>
          <w:rtl/>
        </w:rPr>
        <w:t>العناصر المنهجية ذات العلاقة بالمعالجة الاحصائية للبيانات.</w:t>
      </w:r>
    </w:p>
    <w:p w:rsidR="00A54570" w:rsidRDefault="00842FA9" w:rsidP="00A54570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A54570" w:rsidRPr="00A40852">
        <w:rPr>
          <w:rFonts w:ascii="Simplified Arabic" w:hAnsi="Simplified Arabic" w:cs="Simplified Arabic"/>
          <w:sz w:val="28"/>
          <w:szCs w:val="28"/>
          <w:rtl/>
        </w:rPr>
        <w:t>المفاهيم الأساسية في الإحصاء الاستدلالي</w:t>
      </w:r>
      <w:r w:rsidR="00A5457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54570" w:rsidRDefault="00A54570" w:rsidP="00A54570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Pr="00A40852">
        <w:rPr>
          <w:rFonts w:ascii="Simplified Arabic" w:hAnsi="Simplified Arabic" w:cs="Simplified Arabic"/>
          <w:sz w:val="28"/>
          <w:szCs w:val="28"/>
          <w:rtl/>
        </w:rPr>
        <w:t>أهم مقاييس الإحصاء الاستدلالي واستعمالاتها</w:t>
      </w:r>
      <w:r w:rsidRPr="00A4085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54570" w:rsidRDefault="00A54570" w:rsidP="00A54570">
      <w:pPr>
        <w:bidi/>
        <w:spacing w:line="256" w:lineRule="auto"/>
        <w:rPr>
          <w:rFonts w:ascii="Simplified Arabic" w:hAnsi="Simplified Arabic" w:cs="Simplified Arabic"/>
          <w:sz w:val="28"/>
          <w:szCs w:val="28"/>
          <w:rtl/>
        </w:rPr>
      </w:pPr>
      <w:r w:rsidRPr="00A40852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Pr="00A40852">
        <w:rPr>
          <w:rFonts w:ascii="Simplified Arabic" w:hAnsi="Simplified Arabic" w:cs="Simplified Arabic"/>
          <w:sz w:val="28"/>
          <w:szCs w:val="28"/>
          <w:rtl/>
        </w:rPr>
        <w:t>التعريف بمنظومة (</w:t>
      </w:r>
      <w:r w:rsidRPr="00A40852">
        <w:rPr>
          <w:rFonts w:ascii="Simplified Arabic" w:hAnsi="Simplified Arabic" w:cs="Simplified Arabic"/>
          <w:sz w:val="28"/>
          <w:szCs w:val="28"/>
        </w:rPr>
        <w:t>S.P.S.S</w:t>
      </w:r>
      <w:r w:rsidRPr="00A40852">
        <w:rPr>
          <w:rFonts w:ascii="Simplified Arabic" w:hAnsi="Simplified Arabic" w:cs="Simplified Arabic"/>
          <w:sz w:val="28"/>
          <w:szCs w:val="28"/>
          <w:rtl/>
        </w:rPr>
        <w:t>)</w:t>
      </w:r>
      <w:r w:rsidRPr="00A4085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54570" w:rsidRPr="00A40852" w:rsidRDefault="00842FA9" w:rsidP="00A54570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- </w:t>
      </w:r>
      <w:r w:rsidR="00A54570" w:rsidRPr="00A40852">
        <w:rPr>
          <w:rFonts w:ascii="Simplified Arabic" w:hAnsi="Simplified Arabic" w:cs="Simplified Arabic"/>
          <w:sz w:val="28"/>
          <w:szCs w:val="28"/>
          <w:rtl/>
        </w:rPr>
        <w:t>عملية الترميز (لأدوات جمع البيانات)</w:t>
      </w:r>
      <w:r w:rsidR="00A54570" w:rsidRPr="00A4085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54570" w:rsidRDefault="00A54570" w:rsidP="00A54570">
      <w:pPr>
        <w:bidi/>
        <w:spacing w:line="256" w:lineRule="auto"/>
        <w:rPr>
          <w:rFonts w:ascii="Simplified Arabic" w:hAnsi="Simplified Arabic" w:cs="Simplified Arabic"/>
          <w:sz w:val="28"/>
          <w:szCs w:val="28"/>
          <w:rtl/>
        </w:rPr>
      </w:pPr>
      <w:r w:rsidRPr="00A40852">
        <w:rPr>
          <w:rFonts w:ascii="Simplified Arabic" w:hAnsi="Simplified Arabic" w:cs="Simplified Arabic" w:hint="cs"/>
          <w:sz w:val="28"/>
          <w:szCs w:val="28"/>
          <w:rtl/>
        </w:rPr>
        <w:t xml:space="preserve">- عملية </w:t>
      </w:r>
      <w:r w:rsidRPr="00A40852">
        <w:rPr>
          <w:rFonts w:ascii="Simplified Arabic" w:hAnsi="Simplified Arabic" w:cs="Simplified Arabic"/>
          <w:sz w:val="28"/>
          <w:szCs w:val="28"/>
          <w:rtl/>
        </w:rPr>
        <w:t>تفريغ البيانات</w:t>
      </w:r>
      <w:r w:rsidRPr="00A4085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54570" w:rsidRDefault="00A54570" w:rsidP="00A54570">
      <w:pPr>
        <w:bidi/>
        <w:spacing w:line="256" w:lineRule="auto"/>
        <w:rPr>
          <w:rFonts w:ascii="Simplified Arabic" w:hAnsi="Simplified Arabic" w:cs="Simplified Arabic"/>
          <w:sz w:val="28"/>
          <w:szCs w:val="28"/>
          <w:rtl/>
        </w:rPr>
      </w:pPr>
      <w:r w:rsidRPr="00A40852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تمارين تطبيقية حول </w:t>
      </w:r>
      <w:r w:rsidRPr="00A40852">
        <w:rPr>
          <w:rFonts w:ascii="Simplified Arabic" w:hAnsi="Simplified Arabic" w:cs="Simplified Arabic" w:hint="cs"/>
          <w:sz w:val="28"/>
          <w:szCs w:val="28"/>
          <w:rtl/>
        </w:rPr>
        <w:t>عملي</w:t>
      </w:r>
      <w:r>
        <w:rPr>
          <w:rFonts w:ascii="Simplified Arabic" w:hAnsi="Simplified Arabic" w:cs="Simplified Arabic" w:hint="cs"/>
          <w:sz w:val="28"/>
          <w:szCs w:val="28"/>
          <w:rtl/>
        </w:rPr>
        <w:t>تي الترميز وال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تفريغ </w:t>
      </w:r>
      <w:r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A40852">
        <w:rPr>
          <w:rFonts w:ascii="Simplified Arabic" w:hAnsi="Simplified Arabic" w:cs="Simplified Arabic"/>
          <w:sz w:val="28"/>
          <w:szCs w:val="28"/>
          <w:rtl/>
        </w:rPr>
        <w:t>لبيانات</w:t>
      </w:r>
      <w:r w:rsidRPr="00A40852">
        <w:rPr>
          <w:rFonts w:ascii="Simplified Arabic" w:hAnsi="Simplified Arabic" w:cs="Simplified Arabic" w:hint="cs"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(مع العروج على كافة الحالات الاستثنائية)</w:t>
      </w:r>
    </w:p>
    <w:p w:rsidR="00A54570" w:rsidRPr="00842FA9" w:rsidRDefault="00A54570" w:rsidP="00A54570">
      <w:pPr>
        <w:bidi/>
        <w:spacing w:line="256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 w:rsidRPr="00842FA9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اليوم الثاني: </w:t>
      </w:r>
    </w:p>
    <w:p w:rsidR="00A54570" w:rsidRPr="00A40852" w:rsidRDefault="00A54570" w:rsidP="00A54570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Pr="00A40852">
        <w:rPr>
          <w:rFonts w:ascii="Simplified Arabic" w:hAnsi="Simplified Arabic" w:cs="Simplified Arabic" w:hint="cs"/>
          <w:sz w:val="28"/>
          <w:szCs w:val="28"/>
          <w:rtl/>
        </w:rPr>
        <w:t>استخراج النتائج الخاصة ب</w:t>
      </w:r>
      <w:r w:rsidRPr="00A40852">
        <w:rPr>
          <w:rFonts w:ascii="Simplified Arabic" w:hAnsi="Simplified Arabic" w:cs="Simplified Arabic"/>
          <w:sz w:val="28"/>
          <w:szCs w:val="28"/>
          <w:rtl/>
        </w:rPr>
        <w:t>الدراسات الوصفية</w:t>
      </w:r>
      <w:r w:rsidRPr="00A40852">
        <w:rPr>
          <w:rFonts w:ascii="Simplified Arabic" w:hAnsi="Simplified Arabic" w:cs="Simplified Arabic" w:hint="cs"/>
          <w:sz w:val="28"/>
          <w:szCs w:val="28"/>
          <w:rtl/>
        </w:rPr>
        <w:t xml:space="preserve"> والتعليق عليها.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(قياس الفرضيات الوصفية)</w:t>
      </w:r>
    </w:p>
    <w:p w:rsidR="00A54570" w:rsidRDefault="00A54570" w:rsidP="00A54570">
      <w:pPr>
        <w:bidi/>
        <w:spacing w:line="256" w:lineRule="auto"/>
        <w:rPr>
          <w:rFonts w:ascii="Simplified Arabic" w:hAnsi="Simplified Arabic" w:cs="Simplified Arabic"/>
          <w:sz w:val="28"/>
          <w:szCs w:val="28"/>
          <w:rtl/>
        </w:rPr>
      </w:pPr>
      <w:r w:rsidRPr="00A40852">
        <w:rPr>
          <w:rFonts w:ascii="Simplified Arabic" w:hAnsi="Simplified Arabic" w:cs="Simplified Arabic" w:hint="cs"/>
          <w:sz w:val="28"/>
          <w:szCs w:val="28"/>
          <w:rtl/>
        </w:rPr>
        <w:t>- استخراج النتائج الخاصة ب</w:t>
      </w:r>
      <w:r w:rsidRPr="00A40852">
        <w:rPr>
          <w:rFonts w:ascii="Simplified Arabic" w:hAnsi="Simplified Arabic" w:cs="Simplified Arabic"/>
          <w:sz w:val="28"/>
          <w:szCs w:val="28"/>
          <w:rtl/>
        </w:rPr>
        <w:t xml:space="preserve">الدراسات </w:t>
      </w:r>
      <w:proofErr w:type="spellStart"/>
      <w:r w:rsidRPr="00A40852">
        <w:rPr>
          <w:rFonts w:ascii="Simplified Arabic" w:hAnsi="Simplified Arabic" w:cs="Simplified Arabic" w:hint="cs"/>
          <w:sz w:val="28"/>
          <w:szCs w:val="28"/>
          <w:rtl/>
        </w:rPr>
        <w:t>الفروقية</w:t>
      </w:r>
      <w:proofErr w:type="spellEnd"/>
      <w:r w:rsidRPr="00A40852">
        <w:rPr>
          <w:rFonts w:ascii="Simplified Arabic" w:hAnsi="Simplified Arabic" w:cs="Simplified Arabic" w:hint="cs"/>
          <w:sz w:val="28"/>
          <w:szCs w:val="28"/>
          <w:rtl/>
        </w:rPr>
        <w:t xml:space="preserve"> والتعليق عليها.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(قياس الفرضيات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الفروقية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)</w:t>
      </w:r>
    </w:p>
    <w:p w:rsidR="00A54570" w:rsidRPr="00A40852" w:rsidRDefault="00A54570" w:rsidP="00A54570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Pr="00A40852">
        <w:rPr>
          <w:rFonts w:ascii="Simplified Arabic" w:hAnsi="Simplified Arabic" w:cs="Simplified Arabic" w:hint="cs"/>
          <w:sz w:val="28"/>
          <w:szCs w:val="28"/>
          <w:rtl/>
        </w:rPr>
        <w:t>استخراج النتائج الخاصة ب</w:t>
      </w:r>
      <w:r w:rsidRPr="00A40852">
        <w:rPr>
          <w:rFonts w:ascii="Simplified Arabic" w:hAnsi="Simplified Arabic" w:cs="Simplified Arabic"/>
          <w:sz w:val="28"/>
          <w:szCs w:val="28"/>
          <w:rtl/>
        </w:rPr>
        <w:t>الدراسات</w:t>
      </w:r>
      <w:r w:rsidRPr="00A4085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40852">
        <w:rPr>
          <w:rFonts w:ascii="Simplified Arabic" w:hAnsi="Simplified Arabic" w:cs="Simplified Arabic"/>
          <w:sz w:val="28"/>
          <w:szCs w:val="28"/>
          <w:rtl/>
        </w:rPr>
        <w:t xml:space="preserve">التأثيرية </w:t>
      </w:r>
      <w:r w:rsidRPr="00A40852">
        <w:rPr>
          <w:rFonts w:ascii="Simplified Arabic" w:hAnsi="Simplified Arabic" w:cs="Simplified Arabic" w:hint="cs"/>
          <w:sz w:val="28"/>
          <w:szCs w:val="28"/>
          <w:rtl/>
        </w:rPr>
        <w:t>والتعليق عليها.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(قياس الفرضيات التأثيرية)</w:t>
      </w:r>
    </w:p>
    <w:p w:rsidR="00013D7D" w:rsidRPr="00A54570" w:rsidRDefault="00A54570" w:rsidP="00A54570">
      <w:pPr>
        <w:bidi/>
        <w:spacing w:line="256" w:lineRule="auto"/>
        <w:rPr>
          <w:rFonts w:ascii="Times New Roman" w:hAnsi="Times New Roman" w:cs="Times New Roman"/>
          <w:sz w:val="24"/>
          <w:rtl/>
          <w:lang w:bidi="ar-DZ"/>
        </w:rPr>
      </w:pPr>
      <w:r w:rsidRPr="00A40852">
        <w:rPr>
          <w:rFonts w:ascii="Simplified Arabic" w:hAnsi="Simplified Arabic" w:cs="Simplified Arabic" w:hint="cs"/>
          <w:sz w:val="28"/>
          <w:szCs w:val="28"/>
          <w:rtl/>
        </w:rPr>
        <w:t>- استخراج النتائج الخاصة ب</w:t>
      </w:r>
      <w:r w:rsidRPr="00A40852">
        <w:rPr>
          <w:rFonts w:ascii="Simplified Arabic" w:hAnsi="Simplified Arabic" w:cs="Simplified Arabic"/>
          <w:sz w:val="28"/>
          <w:szCs w:val="28"/>
          <w:rtl/>
        </w:rPr>
        <w:t>الدراسات</w:t>
      </w:r>
      <w:r w:rsidRPr="00A4085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40852">
        <w:rPr>
          <w:rFonts w:ascii="Simplified Arabic" w:hAnsi="Simplified Arabic" w:cs="Simplified Arabic"/>
          <w:sz w:val="28"/>
          <w:szCs w:val="28"/>
          <w:rtl/>
        </w:rPr>
        <w:t>العلائقية</w:t>
      </w:r>
      <w:r w:rsidRPr="00A40852">
        <w:rPr>
          <w:rFonts w:ascii="Simplified Arabic" w:hAnsi="Simplified Arabic" w:cs="Simplified Arabic" w:hint="cs"/>
          <w:sz w:val="28"/>
          <w:szCs w:val="28"/>
          <w:rtl/>
        </w:rPr>
        <w:t xml:space="preserve"> والتعليق عليها.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(قياس الفرضيات العلائقية)</w:t>
      </w:r>
    </w:p>
    <w:p w:rsidR="00013D7D" w:rsidRPr="00A94A74" w:rsidRDefault="00013D7D" w:rsidP="00A94A74">
      <w:pPr>
        <w:shd w:val="clear" w:color="auto" w:fill="F7CAAC" w:themeFill="accent2" w:themeFillTint="66"/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A94A74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أهداف الدورة</w:t>
      </w:r>
    </w:p>
    <w:p w:rsidR="00013D7D" w:rsidRPr="00842FA9" w:rsidRDefault="00013D7D" w:rsidP="00013D7D">
      <w:pPr>
        <w:bidi/>
        <w:spacing w:after="0" w:line="240" w:lineRule="auto"/>
        <w:ind w:left="36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A94A74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842FA9">
        <w:rPr>
          <w:rFonts w:ascii="Simplified Arabic" w:hAnsi="Simplified Arabic" w:cs="Simplified Arabic"/>
          <w:sz w:val="32"/>
          <w:szCs w:val="32"/>
          <w:rtl/>
        </w:rPr>
        <w:t>التحكم في التقنيات والأدوات جمع البيانات في مجال البحث العلمي.</w:t>
      </w:r>
    </w:p>
    <w:p w:rsidR="00013D7D" w:rsidRPr="00842FA9" w:rsidRDefault="00013D7D" w:rsidP="00013D7D">
      <w:pPr>
        <w:bidi/>
        <w:spacing w:after="0" w:line="240" w:lineRule="auto"/>
        <w:ind w:left="36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842FA9">
        <w:rPr>
          <w:rFonts w:ascii="Simplified Arabic" w:hAnsi="Simplified Arabic" w:cs="Simplified Arabic"/>
          <w:sz w:val="32"/>
          <w:szCs w:val="32"/>
          <w:rtl/>
        </w:rPr>
        <w:t>- التحكم في استغلال المقاييس الإحصائية في مجال البحوث المتخصصة.</w:t>
      </w:r>
    </w:p>
    <w:p w:rsidR="00013D7D" w:rsidRPr="00842FA9" w:rsidRDefault="00013D7D" w:rsidP="00013D7D">
      <w:pPr>
        <w:bidi/>
        <w:spacing w:after="0" w:line="240" w:lineRule="auto"/>
        <w:ind w:left="36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842FA9">
        <w:rPr>
          <w:rFonts w:ascii="Simplified Arabic" w:hAnsi="Simplified Arabic" w:cs="Simplified Arabic"/>
          <w:sz w:val="32"/>
          <w:szCs w:val="32"/>
          <w:rtl/>
        </w:rPr>
        <w:t>- التحكم في تفريغ البيانات الإحصائية ومعالجتها والتعليق عليها وتفسيرها.</w:t>
      </w:r>
    </w:p>
    <w:p w:rsidR="00013D7D" w:rsidRPr="00842FA9" w:rsidRDefault="00013D7D" w:rsidP="00013D7D">
      <w:pPr>
        <w:bidi/>
        <w:spacing w:after="0" w:line="240" w:lineRule="auto"/>
        <w:ind w:left="36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842FA9">
        <w:rPr>
          <w:rFonts w:ascii="Simplified Arabic" w:hAnsi="Simplified Arabic" w:cs="Simplified Arabic"/>
          <w:sz w:val="32"/>
          <w:szCs w:val="32"/>
          <w:rtl/>
        </w:rPr>
        <w:t>- التحكم في عملية قياس فرضيات البحوث الميدانية.</w:t>
      </w:r>
    </w:p>
    <w:p w:rsidR="00013D7D" w:rsidRPr="00A94A74" w:rsidRDefault="00013D7D" w:rsidP="00013D7D">
      <w:pPr>
        <w:bidi/>
        <w:spacing w:after="0" w:line="240" w:lineRule="auto"/>
        <w:ind w:left="360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013D7D" w:rsidRPr="00A94A74" w:rsidRDefault="00013D7D" w:rsidP="00A94A74">
      <w:pPr>
        <w:shd w:val="clear" w:color="auto" w:fill="F7CAAC" w:themeFill="accent2" w:themeFillTint="66"/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A94A74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الأدوات والمعارف المسبقة</w:t>
      </w:r>
    </w:p>
    <w:p w:rsidR="00013D7D" w:rsidRPr="00842FA9" w:rsidRDefault="00013D7D" w:rsidP="00013D7D">
      <w:pPr>
        <w:bidi/>
        <w:spacing w:after="0" w:line="240" w:lineRule="auto"/>
        <w:ind w:left="36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A94A74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842FA9">
        <w:rPr>
          <w:rFonts w:ascii="Simplified Arabic" w:hAnsi="Simplified Arabic" w:cs="Simplified Arabic"/>
          <w:sz w:val="32"/>
          <w:szCs w:val="32"/>
          <w:rtl/>
        </w:rPr>
        <w:t>امتلاك الحد الأدنى من المعارف حول الإحصاء الوصفي والاستدلالي.</w:t>
      </w:r>
    </w:p>
    <w:p w:rsidR="00013D7D" w:rsidRPr="00842FA9" w:rsidRDefault="00013D7D" w:rsidP="00013D7D">
      <w:pPr>
        <w:bidi/>
        <w:spacing w:after="0" w:line="240" w:lineRule="auto"/>
        <w:ind w:left="36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842FA9">
        <w:rPr>
          <w:rFonts w:ascii="Simplified Arabic" w:hAnsi="Simplified Arabic" w:cs="Simplified Arabic"/>
          <w:sz w:val="32"/>
          <w:szCs w:val="32"/>
          <w:rtl/>
        </w:rPr>
        <w:t>- التحكم مع التمرُس على منهجية إعداد البحوث العلمية الأكاديمية.</w:t>
      </w:r>
    </w:p>
    <w:p w:rsidR="00013D7D" w:rsidRPr="00842FA9" w:rsidRDefault="00013D7D" w:rsidP="00013D7D">
      <w:pPr>
        <w:bidi/>
        <w:spacing w:after="0" w:line="240" w:lineRule="auto"/>
        <w:ind w:left="36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842FA9">
        <w:rPr>
          <w:rFonts w:ascii="Simplified Arabic" w:hAnsi="Simplified Arabic" w:cs="Simplified Arabic"/>
          <w:sz w:val="32"/>
          <w:szCs w:val="32"/>
          <w:rtl/>
        </w:rPr>
        <w:t>- التمكن من استعمال جهاز الإعلام الآلي.</w:t>
      </w:r>
    </w:p>
    <w:p w:rsidR="00013D7D" w:rsidRPr="00842FA9" w:rsidRDefault="00013D7D" w:rsidP="00013D7D">
      <w:pPr>
        <w:bidi/>
        <w:spacing w:after="0" w:line="240" w:lineRule="auto"/>
        <w:ind w:left="36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842FA9">
        <w:rPr>
          <w:rFonts w:ascii="Simplified Arabic" w:hAnsi="Simplified Arabic" w:cs="Simplified Arabic"/>
          <w:sz w:val="32"/>
          <w:szCs w:val="32"/>
          <w:rtl/>
        </w:rPr>
        <w:t>- معرفة إحدى اللغات الأجنبية.</w:t>
      </w:r>
    </w:p>
    <w:p w:rsidR="00A94A74" w:rsidRPr="00A94A74" w:rsidRDefault="00A94A74" w:rsidP="00A94A74">
      <w:pPr>
        <w:bidi/>
        <w:spacing w:after="0" w:line="240" w:lineRule="auto"/>
        <w:ind w:left="360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013D7D" w:rsidRPr="00A94A74" w:rsidRDefault="00013D7D" w:rsidP="00A94A74">
      <w:pPr>
        <w:shd w:val="clear" w:color="auto" w:fill="F7CAAC" w:themeFill="accent2" w:themeFillTint="66"/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A94A74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الجمهور المستهدف</w:t>
      </w:r>
    </w:p>
    <w:p w:rsidR="00013D7D" w:rsidRDefault="00842FA9" w:rsidP="00013D7D">
      <w:pPr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الأساتذة الباحث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، </w:t>
      </w:r>
      <w:r w:rsidR="00013D7D" w:rsidRPr="00A94A74">
        <w:rPr>
          <w:rFonts w:ascii="Traditional Arabic" w:hAnsi="Traditional Arabic" w:cs="Traditional Arabic"/>
          <w:sz w:val="36"/>
          <w:szCs w:val="36"/>
          <w:rtl/>
          <w:lang w:bidi="ar-DZ"/>
        </w:rPr>
        <w:t>طلبة الدكتوراه</w:t>
      </w:r>
      <w:r w:rsidR="00C654C7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 طلبة.</w:t>
      </w:r>
    </w:p>
    <w:p w:rsidR="00A94A74" w:rsidRPr="00A94A74" w:rsidRDefault="00A94A74" w:rsidP="00013D7D">
      <w:pPr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013D7D" w:rsidRPr="00A94A74" w:rsidRDefault="00013D7D" w:rsidP="00A94A74">
      <w:pPr>
        <w:shd w:val="clear" w:color="auto" w:fill="F7CAAC" w:themeFill="accent2" w:themeFillTint="66"/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A94A74">
        <w:rPr>
          <w:rFonts w:ascii="Traditional Arabic" w:hAnsi="Traditional Arabic" w:cs="Traditional Arabic"/>
          <w:sz w:val="36"/>
          <w:szCs w:val="36"/>
          <w:rtl/>
          <w:lang w:bidi="ar-DZ"/>
        </w:rPr>
        <w:lastRenderedPageBreak/>
        <w:t xml:space="preserve"> </w:t>
      </w:r>
      <w:r w:rsidRPr="00A94A74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رسوم التسجيل</w:t>
      </w:r>
    </w:p>
    <w:p w:rsidR="00013D7D" w:rsidRPr="00A94A74" w:rsidRDefault="00013D7D" w:rsidP="00013D7D">
      <w:pPr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A94A74">
        <w:rPr>
          <w:rFonts w:ascii="Traditional Arabic" w:hAnsi="Traditional Arabic" w:cs="Traditional Arabic"/>
          <w:sz w:val="36"/>
          <w:szCs w:val="36"/>
          <w:rtl/>
          <w:lang w:bidi="ar-DZ"/>
        </w:rPr>
        <w:t>10000 دج للأساتذة الباحثين (دون وجبة الغذاء)</w:t>
      </w:r>
    </w:p>
    <w:p w:rsidR="00A54570" w:rsidRDefault="00013D7D" w:rsidP="00A54570">
      <w:pPr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A94A74">
        <w:rPr>
          <w:rFonts w:ascii="Traditional Arabic" w:hAnsi="Traditional Arabic" w:cs="Traditional Arabic"/>
          <w:sz w:val="36"/>
          <w:szCs w:val="36"/>
          <w:rtl/>
          <w:lang w:bidi="ar-DZ"/>
        </w:rPr>
        <w:t>5000 دج لطلبة الدكتوراه غير الأجراء (من دون وجبة الغذاء) مع إرفاق شهادة التسجيل في الدكتوراه.</w:t>
      </w:r>
    </w:p>
    <w:p w:rsidR="00C654C7" w:rsidRDefault="00C654C7" w:rsidP="00A54570">
      <w:pPr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2500 دج للطلبة.</w:t>
      </w:r>
    </w:p>
    <w:p w:rsidR="00C654C7" w:rsidRDefault="00C654C7" w:rsidP="00A54570">
      <w:pPr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C654C7" w:rsidRPr="00842FA9" w:rsidRDefault="00842FA9" w:rsidP="00A54570">
      <w:pPr>
        <w:jc w:val="right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  <w:r w:rsidRPr="00842FA9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u w:val="single"/>
          <w:rtl/>
          <w:lang w:bidi="ar-DZ"/>
        </w:rPr>
        <w:t>دفع حقوق التسجيل في الآجال المحددة يكون إما:</w:t>
      </w:r>
    </w:p>
    <w:p w:rsidR="00013D7D" w:rsidRPr="00842FA9" w:rsidRDefault="00013D7D" w:rsidP="00013D7D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 w:rsidRPr="00A94A74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عبر الحساب الجاري لجامعة قسنطينة 3: </w:t>
      </w:r>
      <w:r w:rsidRPr="00842FA9">
        <w:rPr>
          <w:rFonts w:ascii="Traditional Arabic" w:eastAsia="Times New Roman" w:hAnsi="Traditional Arabic" w:cs="Traditional Arabic"/>
          <w:b/>
          <w:bCs/>
          <w:kern w:val="28"/>
          <w:sz w:val="36"/>
          <w:szCs w:val="36"/>
          <w:lang w:eastAsia="fr-FR"/>
          <w14:cntxtAlts/>
        </w:rPr>
        <w:t>(322588 clé 59)</w:t>
      </w:r>
    </w:p>
    <w:p w:rsidR="00013D7D" w:rsidRPr="00842FA9" w:rsidRDefault="00842FA9" w:rsidP="00013D7D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 w:rsidRPr="00842FA9">
        <w:rPr>
          <w:rFonts w:ascii="Traditional Arabic" w:eastAsia="Times New Roman" w:hAnsi="Traditional Arabic" w:cs="Traditional Arabic" w:hint="cs"/>
          <w:kern w:val="28"/>
          <w:sz w:val="36"/>
          <w:szCs w:val="36"/>
          <w:rtl/>
          <w:lang w:eastAsia="fr-FR"/>
          <w14:cntxtAlts/>
        </w:rPr>
        <w:t>أو على مستوى مديرية الجامعة، ولذلك يرجى التواصل مع نيابة مديرية الجامعة المكلفة بالدراسات العليا (الطابق الرابع).</w:t>
      </w:r>
    </w:p>
    <w:p w:rsidR="00013D7D" w:rsidRPr="00A94A74" w:rsidRDefault="00013D7D" w:rsidP="00013D7D">
      <w:pPr>
        <w:bidi/>
        <w:ind w:left="360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013D7D" w:rsidRPr="00A94A74" w:rsidRDefault="00013D7D" w:rsidP="00A94A74">
      <w:pPr>
        <w:shd w:val="clear" w:color="auto" w:fill="F7CAAC" w:themeFill="accent2" w:themeFillTint="66"/>
        <w:bidi/>
        <w:ind w:left="36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A94A74">
        <w:rPr>
          <w:rFonts w:ascii="Traditional Arabic" w:hAnsi="Traditional Arabic" w:cs="Traditional Arabic"/>
          <w:b/>
          <w:bCs/>
          <w:sz w:val="36"/>
          <w:szCs w:val="36"/>
          <w:shd w:val="clear" w:color="auto" w:fill="F7CAAC" w:themeFill="accent2" w:themeFillTint="66"/>
          <w:rtl/>
          <w:lang w:bidi="ar-DZ"/>
        </w:rPr>
        <w:t>للتسجيل</w:t>
      </w:r>
    </w:p>
    <w:p w:rsidR="00013D7D" w:rsidRPr="00A94A74" w:rsidRDefault="00013D7D" w:rsidP="00842FA9">
      <w:pPr>
        <w:bidi/>
        <w:ind w:left="360"/>
        <w:jc w:val="both"/>
        <w:rPr>
          <w:rStyle w:val="Lienhypertexte"/>
          <w:rFonts w:ascii="Traditional Arabic" w:eastAsia="Times New Roman" w:hAnsi="Traditional Arabic" w:cs="Traditional Arabic"/>
          <w:kern w:val="28"/>
          <w:sz w:val="36"/>
          <w:szCs w:val="36"/>
          <w:rtl/>
          <w:lang w:eastAsia="fr-FR"/>
          <w14:cntxtAlts/>
        </w:rPr>
      </w:pPr>
      <w:r w:rsidRPr="00A94A74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الرجاء ملء استمارة التسجيل وإرفاقها بوصل </w:t>
      </w:r>
      <w:r w:rsidR="00A94A74" w:rsidRPr="00A94A74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تسديد الرسوم </w:t>
      </w:r>
      <w:r w:rsidRPr="00A94A74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وإرسالها عبر البريد الالكتروني: </w:t>
      </w:r>
      <w:hyperlink r:id="rId6" w:history="1">
        <w:r w:rsidR="00A94A74" w:rsidRPr="00842FA9">
          <w:rPr>
            <w:rStyle w:val="Lienhypertexte"/>
            <w:rFonts w:ascii="Traditional Arabic" w:eastAsia="Times New Roman" w:hAnsi="Traditional Arabic" w:cs="Traditional Arabic"/>
            <w:b/>
            <w:bCs/>
            <w:kern w:val="28"/>
            <w:sz w:val="36"/>
            <w:szCs w:val="36"/>
            <w:lang w:eastAsia="fr-FR"/>
            <w14:cntxtAlts/>
          </w:rPr>
          <w:t>formation.uc3@univ-constantine3.dz</w:t>
        </w:r>
      </w:hyperlink>
    </w:p>
    <w:p w:rsidR="00A94A74" w:rsidRPr="00A94A74" w:rsidRDefault="00A94A74" w:rsidP="00A94A74">
      <w:pPr>
        <w:bidi/>
        <w:ind w:left="360"/>
        <w:jc w:val="both"/>
        <w:rPr>
          <w:rStyle w:val="Lienhypertexte"/>
          <w:rFonts w:ascii="Traditional Arabic" w:eastAsia="Times New Roman" w:hAnsi="Traditional Arabic" w:cs="Traditional Arabic"/>
          <w:kern w:val="28"/>
          <w:sz w:val="36"/>
          <w:szCs w:val="36"/>
          <w:rtl/>
          <w:lang w:eastAsia="fr-FR"/>
          <w14:cntxtAlts/>
        </w:rPr>
      </w:pPr>
    </w:p>
    <w:p w:rsidR="00A94A74" w:rsidRPr="00842FA9" w:rsidRDefault="00A94A74" w:rsidP="00842FA9">
      <w:pPr>
        <w:bidi/>
        <w:ind w:left="360"/>
        <w:jc w:val="center"/>
        <w:rPr>
          <w:rStyle w:val="Lienhypertexte"/>
          <w:rFonts w:ascii="Traditional Arabic" w:eastAsia="Times New Roman" w:hAnsi="Traditional Arabic" w:cs="Traditional Arabic"/>
          <w:b/>
          <w:bCs/>
          <w:color w:val="auto"/>
          <w:kern w:val="28"/>
          <w:sz w:val="36"/>
          <w:szCs w:val="36"/>
          <w:rtl/>
          <w:lang w:eastAsia="fr-FR"/>
          <w14:cntxtAlts/>
        </w:rPr>
      </w:pPr>
      <w:r w:rsidRPr="00842FA9">
        <w:rPr>
          <w:rStyle w:val="Lienhypertexte"/>
          <w:rFonts w:ascii="Traditional Arabic" w:eastAsia="Times New Roman" w:hAnsi="Traditional Arabic" w:cs="Traditional Arabic"/>
          <w:b/>
          <w:bCs/>
          <w:color w:val="FF0000"/>
          <w:kern w:val="28"/>
          <w:sz w:val="36"/>
          <w:szCs w:val="36"/>
          <w:rtl/>
          <w:lang w:eastAsia="fr-FR"/>
          <w14:cntxtAlts/>
        </w:rPr>
        <w:t xml:space="preserve">آخر أجل للتسجيل: </w:t>
      </w:r>
      <w:r w:rsidR="00842FA9">
        <w:rPr>
          <w:rStyle w:val="Lienhypertexte"/>
          <w:rFonts w:ascii="Traditional Arabic" w:eastAsia="Times New Roman" w:hAnsi="Traditional Arabic" w:cs="Traditional Arabic" w:hint="cs"/>
          <w:b/>
          <w:bCs/>
          <w:color w:val="FF0000"/>
          <w:kern w:val="28"/>
          <w:sz w:val="36"/>
          <w:szCs w:val="36"/>
          <w:rtl/>
          <w:lang w:eastAsia="fr-FR"/>
          <w14:cntxtAlts/>
        </w:rPr>
        <w:t>02</w:t>
      </w:r>
      <w:r w:rsidRPr="00842FA9">
        <w:rPr>
          <w:rStyle w:val="Lienhypertexte"/>
          <w:rFonts w:ascii="Traditional Arabic" w:eastAsia="Times New Roman" w:hAnsi="Traditional Arabic" w:cs="Traditional Arabic"/>
          <w:b/>
          <w:bCs/>
          <w:color w:val="FF0000"/>
          <w:kern w:val="28"/>
          <w:sz w:val="36"/>
          <w:szCs w:val="36"/>
          <w:rtl/>
          <w:lang w:eastAsia="fr-FR"/>
          <w14:cntxtAlts/>
        </w:rPr>
        <w:t>/1</w:t>
      </w:r>
      <w:r w:rsidR="00842FA9">
        <w:rPr>
          <w:rStyle w:val="Lienhypertexte"/>
          <w:rFonts w:ascii="Traditional Arabic" w:eastAsia="Times New Roman" w:hAnsi="Traditional Arabic" w:cs="Traditional Arabic" w:hint="cs"/>
          <w:b/>
          <w:bCs/>
          <w:color w:val="FF0000"/>
          <w:kern w:val="28"/>
          <w:sz w:val="36"/>
          <w:szCs w:val="36"/>
          <w:rtl/>
          <w:lang w:eastAsia="fr-FR"/>
          <w14:cntxtAlts/>
        </w:rPr>
        <w:t>2</w:t>
      </w:r>
      <w:r w:rsidRPr="00842FA9">
        <w:rPr>
          <w:rStyle w:val="Lienhypertexte"/>
          <w:rFonts w:ascii="Traditional Arabic" w:eastAsia="Times New Roman" w:hAnsi="Traditional Arabic" w:cs="Traditional Arabic"/>
          <w:b/>
          <w:bCs/>
          <w:color w:val="FF0000"/>
          <w:kern w:val="28"/>
          <w:sz w:val="36"/>
          <w:szCs w:val="36"/>
          <w:rtl/>
          <w:lang w:eastAsia="fr-FR"/>
          <w14:cntxtAlts/>
        </w:rPr>
        <w:t>/2021</w:t>
      </w:r>
    </w:p>
    <w:p w:rsidR="00A94A74" w:rsidRPr="00A94A74" w:rsidRDefault="00A94A74" w:rsidP="00A94A74">
      <w:pPr>
        <w:bidi/>
        <w:ind w:left="360"/>
        <w:jc w:val="center"/>
        <w:rPr>
          <w:rStyle w:val="Lienhypertexte"/>
          <w:rFonts w:ascii="Traditional Arabic" w:eastAsia="Times New Roman" w:hAnsi="Traditional Arabic" w:cs="Traditional Arabic"/>
          <w:b/>
          <w:bCs/>
          <w:color w:val="FF0000"/>
          <w:kern w:val="28"/>
          <w:sz w:val="72"/>
          <w:szCs w:val="72"/>
          <w:u w:val="none"/>
          <w:rtl/>
          <w:lang w:eastAsia="fr-FR"/>
          <w14:cntxtAlts/>
        </w:rPr>
      </w:pPr>
      <w:r w:rsidRPr="00A94A74">
        <w:rPr>
          <w:rStyle w:val="Lienhypertexte"/>
          <w:rFonts w:ascii="Traditional Arabic" w:eastAsia="Times New Roman" w:hAnsi="Traditional Arabic" w:cs="Traditional Arabic"/>
          <w:b/>
          <w:bCs/>
          <w:color w:val="FF0000"/>
          <w:kern w:val="28"/>
          <w:sz w:val="72"/>
          <w:szCs w:val="72"/>
          <w:u w:val="none"/>
          <w:rtl/>
          <w:lang w:eastAsia="fr-FR"/>
          <w14:cntxtAlts/>
        </w:rPr>
        <w:t>عدد الأماكن محدود</w:t>
      </w:r>
    </w:p>
    <w:p w:rsidR="00A94A74" w:rsidRDefault="00A94A74" w:rsidP="00A94A74">
      <w:pPr>
        <w:bidi/>
        <w:ind w:left="360"/>
        <w:jc w:val="center"/>
        <w:rPr>
          <w:rStyle w:val="Lienhypertexte"/>
          <w:rFonts w:ascii="Impact" w:eastAsia="Times New Roman" w:hAnsi="Impact" w:cs="Calibri"/>
          <w:b/>
          <w:bCs/>
          <w:color w:val="auto"/>
          <w:kern w:val="28"/>
          <w:sz w:val="32"/>
          <w:szCs w:val="32"/>
          <w:u w:val="none"/>
          <w:rtl/>
          <w:lang w:eastAsia="fr-FR"/>
          <w14:cntxtAlts/>
        </w:rPr>
      </w:pPr>
    </w:p>
    <w:p w:rsidR="00A94A74" w:rsidRDefault="00A94A74" w:rsidP="00A94A74">
      <w:pPr>
        <w:bidi/>
        <w:rPr>
          <w:rStyle w:val="Lienhypertexte"/>
          <w:rFonts w:ascii="Impact" w:eastAsia="Times New Roman" w:hAnsi="Impact" w:cs="Calibri"/>
          <w:b/>
          <w:bCs/>
          <w:color w:val="auto"/>
          <w:kern w:val="28"/>
          <w:sz w:val="32"/>
          <w:szCs w:val="32"/>
          <w:u w:val="none"/>
          <w:lang w:eastAsia="fr-FR"/>
          <w14:cntxtAlts/>
        </w:rPr>
      </w:pPr>
      <w:bookmarkStart w:id="0" w:name="_GoBack"/>
      <w:bookmarkEnd w:id="0"/>
    </w:p>
    <w:p w:rsidR="00A94A74" w:rsidRDefault="00A94A74" w:rsidP="00A94A74">
      <w:pPr>
        <w:spacing w:after="0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جامعة قسنطينة 3 صالح بوبنيدر</w:t>
      </w:r>
    </w:p>
    <w:p w:rsidR="00A94A74" w:rsidRDefault="00A94A74" w:rsidP="00A94A74">
      <w:pPr>
        <w:spacing w:after="0"/>
        <w:jc w:val="center"/>
        <w:rPr>
          <w:i/>
          <w:iCs/>
        </w:rPr>
      </w:pPr>
      <w:r>
        <w:rPr>
          <w:rFonts w:hint="cs"/>
          <w:b/>
          <w:bCs/>
          <w:rtl/>
        </w:rPr>
        <w:t>نيابة مديرية الجامعة المكلفة بالدراسات العليا والبحث العلمي</w:t>
      </w:r>
    </w:p>
    <w:p w:rsidR="00A94A74" w:rsidRDefault="00A94A74" w:rsidP="00A94A74">
      <w:pPr>
        <w:jc w:val="center"/>
      </w:pPr>
      <w:r w:rsidRPr="00E86DD9">
        <w:rPr>
          <w:noProof/>
          <w:lang w:eastAsia="fr-FR"/>
        </w:rPr>
        <w:drawing>
          <wp:inline distT="0" distB="0" distL="0" distR="0" wp14:anchorId="76CAA9B6" wp14:editId="57DDA553">
            <wp:extent cx="1323975" cy="942975"/>
            <wp:effectExtent l="0" t="0" r="9525" b="0"/>
            <wp:docPr id="1" name="Image 1" descr="C:\Users\Friends\Desktop\LOGO UC3 Ne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Friends\Desktop\LOGO UC3 New n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A74" w:rsidRPr="0018037C" w:rsidRDefault="00A94A74" w:rsidP="00A94A74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A94A74" w:rsidRDefault="00A94A74" w:rsidP="00A94A7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 w:hint="cs"/>
          <w:b/>
          <w:bCs/>
          <w:sz w:val="44"/>
          <w:szCs w:val="44"/>
          <w:rtl/>
        </w:rPr>
        <w:t>استمارة التسجيل</w:t>
      </w:r>
    </w:p>
    <w:p w:rsidR="00A94A74" w:rsidRPr="003C565B" w:rsidRDefault="00A94A74" w:rsidP="00A94A74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A94A74" w:rsidRDefault="00A94A74" w:rsidP="00A94A74">
      <w:pPr>
        <w:bidi/>
        <w:spacing w:line="72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 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اللقب</w:t>
      </w:r>
      <w:r>
        <w:rPr>
          <w:rFonts w:ascii="Times New Roman" w:hAnsi="Times New Roman" w:cs="Times New Roman"/>
          <w:b/>
          <w:bCs/>
          <w:sz w:val="32"/>
          <w:szCs w:val="32"/>
        </w:rPr>
        <w:t>…… ……………………….................................................</w:t>
      </w:r>
    </w:p>
    <w:p w:rsidR="00A94A74" w:rsidRDefault="00A94A74" w:rsidP="00A94A74">
      <w:pPr>
        <w:bidi/>
        <w:spacing w:line="72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الاسم........</w:t>
      </w:r>
      <w:r>
        <w:rPr>
          <w:rFonts w:ascii="Times New Roman" w:hAnsi="Times New Roman" w:cs="Times New Roman"/>
          <w:b/>
          <w:bCs/>
          <w:sz w:val="32"/>
          <w:szCs w:val="32"/>
        </w:rPr>
        <w:t> ………………………..................................................</w:t>
      </w:r>
    </w:p>
    <w:p w:rsidR="00A94A74" w:rsidRDefault="00A94A74" w:rsidP="00A94A74">
      <w:pPr>
        <w:bidi/>
        <w:spacing w:line="72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الكلية/المعهد/ المخبر</w:t>
      </w:r>
      <w:r>
        <w:rPr>
          <w:rFonts w:ascii="Times New Roman" w:hAnsi="Times New Roman" w:cs="Times New Roman"/>
          <w:b/>
          <w:bCs/>
          <w:sz w:val="32"/>
          <w:szCs w:val="32"/>
        </w:rPr>
        <w:t>.....................................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.....................................</w:t>
      </w:r>
    </w:p>
    <w:p w:rsidR="00D7523B" w:rsidRDefault="00D7523B" w:rsidP="00D7523B">
      <w:pPr>
        <w:bidi/>
        <w:spacing w:line="72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الجامعة...........................................................................................</w:t>
      </w:r>
    </w:p>
    <w:p w:rsidR="00A94A74" w:rsidRDefault="00A94A74" w:rsidP="00A94A74">
      <w:pPr>
        <w:bidi/>
        <w:spacing w:line="72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الرتبة </w:t>
      </w:r>
      <w:r>
        <w:rPr>
          <w:rFonts w:ascii="Times New Roman" w:hAnsi="Times New Roman" w:cs="Times New Roman"/>
          <w:b/>
          <w:bCs/>
          <w:sz w:val="32"/>
          <w:szCs w:val="32"/>
        </w:rPr>
        <w:t>..........................................................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...................................</w:t>
      </w:r>
    </w:p>
    <w:p w:rsidR="00A94A74" w:rsidRDefault="00A94A74" w:rsidP="00A94A74">
      <w:pPr>
        <w:bidi/>
        <w:spacing w:line="72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 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الهاتف</w:t>
      </w:r>
      <w:r>
        <w:rPr>
          <w:rFonts w:ascii="Times New Roman" w:hAnsi="Times New Roman" w:cs="Times New Roman"/>
          <w:b/>
          <w:bCs/>
          <w:sz w:val="32"/>
          <w:szCs w:val="32"/>
        </w:rPr>
        <w:t>...........................................................................................</w:t>
      </w:r>
    </w:p>
    <w:p w:rsidR="00A94A74" w:rsidRDefault="00A94A74" w:rsidP="00A94A74">
      <w:pPr>
        <w:widowControl w:val="0"/>
        <w:bidi/>
        <w:spacing w:after="120" w:line="72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البريد الالكتروني</w:t>
      </w:r>
      <w:r>
        <w:rPr>
          <w:rFonts w:ascii="Times New Roman" w:hAnsi="Times New Roman" w:cs="Times New Roman"/>
          <w:b/>
          <w:bCs/>
          <w:sz w:val="32"/>
          <w:szCs w:val="32"/>
        </w:rPr>
        <w:t>.................................................................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..............</w:t>
      </w:r>
    </w:p>
    <w:p w:rsidR="00A94A74" w:rsidRPr="00A94A74" w:rsidRDefault="00A94A74" w:rsidP="00B12050">
      <w:pPr>
        <w:bidi/>
        <w:rPr>
          <w:b/>
          <w:bCs/>
          <w:rtl/>
          <w:lang w:bidi="ar-DZ"/>
        </w:rPr>
      </w:pPr>
    </w:p>
    <w:sectPr w:rsidR="00A94A74" w:rsidRPr="00A94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D3004"/>
    <w:multiLevelType w:val="hybridMultilevel"/>
    <w:tmpl w:val="9B7A3A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721AB"/>
    <w:multiLevelType w:val="hybridMultilevel"/>
    <w:tmpl w:val="5F0011DC"/>
    <w:lvl w:ilvl="0" w:tplc="815C2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7D"/>
    <w:rsid w:val="00013D7D"/>
    <w:rsid w:val="005606BC"/>
    <w:rsid w:val="00842FA9"/>
    <w:rsid w:val="009E55F4"/>
    <w:rsid w:val="00A54570"/>
    <w:rsid w:val="00A94A74"/>
    <w:rsid w:val="00B12050"/>
    <w:rsid w:val="00B70239"/>
    <w:rsid w:val="00C654C7"/>
    <w:rsid w:val="00D7523B"/>
    <w:rsid w:val="00E2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E68FB-8CCE-45F3-86DD-F9808368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6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3D7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94A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ation.uc3@univ-constantine3.d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2021-11-05T12:41:00Z</dcterms:created>
  <dcterms:modified xsi:type="dcterms:W3CDTF">2021-11-15T10:57:00Z</dcterms:modified>
</cp:coreProperties>
</file>