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328" w:rsidRPr="008D08BB" w:rsidRDefault="003C1328" w:rsidP="008D08BB">
      <w:pPr>
        <w:pStyle w:val="Titre"/>
      </w:pPr>
      <w:r w:rsidRPr="008D08BB">
        <w:rPr>
          <w:rtl/>
        </w:rPr>
        <w:t>الجمهــورية الجزائرية الديمقــــراطية الشعبية</w:t>
      </w:r>
    </w:p>
    <w:p w:rsidR="003C1328" w:rsidRPr="008D08BB" w:rsidRDefault="003C1328" w:rsidP="008D08BB">
      <w:pPr>
        <w:pStyle w:val="Titre2"/>
        <w:rPr>
          <w:sz w:val="24"/>
          <w:szCs w:val="24"/>
          <w:lang w:bidi="ar-DZ"/>
        </w:rPr>
      </w:pPr>
      <w:r w:rsidRPr="008D08BB">
        <w:rPr>
          <w:rtl/>
        </w:rPr>
        <w:t xml:space="preserve">وزارة التعليم العالي </w:t>
      </w:r>
      <w:r w:rsidR="008D08BB" w:rsidRPr="008D08BB">
        <w:rPr>
          <w:rFonts w:hint="cs"/>
          <w:rtl/>
        </w:rPr>
        <w:t>والبحث العلمي</w:t>
      </w:r>
    </w:p>
    <w:p w:rsidR="003C1328" w:rsidRPr="008D08BB" w:rsidRDefault="003C1328" w:rsidP="003C1328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  <w:lang w:bidi="ar-DZ"/>
        </w:rPr>
      </w:pPr>
      <w:r w:rsidRPr="008D08BB">
        <w:rPr>
          <w:rFonts w:cstheme="minorHAnsi"/>
          <w:b/>
          <w:bCs/>
          <w:sz w:val="28"/>
          <w:szCs w:val="28"/>
          <w:rtl/>
        </w:rPr>
        <w:t>جامعةقسنطينــة 3 صالح بوبنيدر</w:t>
      </w:r>
    </w:p>
    <w:p w:rsidR="003C1328" w:rsidRPr="008D08BB" w:rsidRDefault="003C1328" w:rsidP="003C1328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</w:rPr>
      </w:pPr>
      <w:r w:rsidRPr="008D08BB">
        <w:rPr>
          <w:rFonts w:cstheme="minorHAnsi"/>
          <w:b/>
          <w:bCs/>
          <w:sz w:val="28"/>
          <w:szCs w:val="28"/>
          <w:rtl/>
        </w:rPr>
        <w:t>كلية هندسة الطرائق</w:t>
      </w:r>
    </w:p>
    <w:p w:rsidR="003C1328" w:rsidRPr="008D08BB" w:rsidRDefault="003C1328" w:rsidP="003C1328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</w:rPr>
      </w:pPr>
      <w:r w:rsidRPr="008D08BB">
        <w:rPr>
          <w:rFonts w:cstheme="minorHAnsi"/>
          <w:b/>
          <w:bCs/>
          <w:sz w:val="28"/>
          <w:szCs w:val="28"/>
          <w:rtl/>
        </w:rPr>
        <w:t xml:space="preserve">لجنــة فتح الأظرفة </w:t>
      </w:r>
      <w:proofErr w:type="gramStart"/>
      <w:r w:rsidRPr="008D08BB">
        <w:rPr>
          <w:rFonts w:cstheme="minorHAnsi"/>
          <w:b/>
          <w:bCs/>
          <w:sz w:val="28"/>
          <w:szCs w:val="28"/>
          <w:rtl/>
        </w:rPr>
        <w:t>و تقييم</w:t>
      </w:r>
      <w:proofErr w:type="gramEnd"/>
      <w:r w:rsidRPr="008D08BB">
        <w:rPr>
          <w:rFonts w:cstheme="minorHAnsi"/>
          <w:b/>
          <w:bCs/>
          <w:sz w:val="28"/>
          <w:szCs w:val="28"/>
          <w:rtl/>
        </w:rPr>
        <w:t xml:space="preserve"> العروض</w:t>
      </w:r>
    </w:p>
    <w:p w:rsidR="003C1328" w:rsidRPr="008D08BB" w:rsidRDefault="003C1328" w:rsidP="008D08BB">
      <w:pPr>
        <w:tabs>
          <w:tab w:val="left" w:pos="2881"/>
        </w:tabs>
        <w:bidi/>
        <w:spacing w:after="0" w:line="240" w:lineRule="auto"/>
        <w:rPr>
          <w:rFonts w:cstheme="minorHAnsi"/>
          <w:b/>
          <w:bCs/>
          <w:sz w:val="28"/>
          <w:szCs w:val="28"/>
          <w:rtl/>
        </w:rPr>
      </w:pPr>
      <w:r w:rsidRPr="008D08BB">
        <w:rPr>
          <w:rFonts w:cstheme="minorHAnsi"/>
          <w:b/>
          <w:bCs/>
          <w:sz w:val="28"/>
          <w:szCs w:val="28"/>
          <w:rtl/>
        </w:rPr>
        <w:t>المحضر رقــم:</w:t>
      </w:r>
      <w:r w:rsidR="008D08BB" w:rsidRPr="008D08BB">
        <w:rPr>
          <w:rFonts w:cstheme="minorHAnsi"/>
          <w:b/>
          <w:bCs/>
          <w:sz w:val="28"/>
          <w:szCs w:val="28"/>
        </w:rPr>
        <w:t>2026</w:t>
      </w:r>
      <w:r w:rsidRPr="008D08BB">
        <w:rPr>
          <w:rFonts w:cstheme="minorHAnsi"/>
          <w:b/>
          <w:bCs/>
          <w:sz w:val="28"/>
          <w:szCs w:val="28"/>
        </w:rPr>
        <w:t>/</w:t>
      </w:r>
      <w:r w:rsidR="00B735E9" w:rsidRPr="008D08BB">
        <w:rPr>
          <w:rFonts w:cstheme="minorHAnsi"/>
          <w:b/>
          <w:bCs/>
          <w:sz w:val="28"/>
          <w:szCs w:val="28"/>
        </w:rPr>
        <w:t>04</w:t>
      </w:r>
    </w:p>
    <w:p w:rsidR="00950E00" w:rsidRPr="008D08BB" w:rsidRDefault="00950E00" w:rsidP="00156BAD">
      <w:pPr>
        <w:bidi/>
        <w:spacing w:after="0" w:line="240" w:lineRule="auto"/>
        <w:rPr>
          <w:rFonts w:cstheme="minorHAnsi"/>
          <w:b/>
          <w:bCs/>
          <w:i/>
          <w:iCs/>
          <w:sz w:val="28"/>
          <w:szCs w:val="28"/>
          <w:u w:val="single"/>
        </w:rPr>
      </w:pPr>
    </w:p>
    <w:p w:rsidR="00950E00" w:rsidRPr="008D08BB" w:rsidRDefault="00950E00" w:rsidP="00B5038D">
      <w:pPr>
        <w:bidi/>
        <w:spacing w:after="0" w:line="360" w:lineRule="auto"/>
        <w:jc w:val="center"/>
        <w:rPr>
          <w:rFonts w:cstheme="minorHAnsi"/>
          <w:b/>
          <w:bCs/>
          <w:sz w:val="28"/>
          <w:szCs w:val="28"/>
          <w:u w:val="single"/>
          <w:rtl/>
          <w:lang w:val="en-US" w:bidi="ar-DZ"/>
        </w:rPr>
      </w:pPr>
      <w:r w:rsidRPr="008D08BB">
        <w:rPr>
          <w:rFonts w:cstheme="minorHAnsi"/>
          <w:b/>
          <w:bCs/>
          <w:sz w:val="28"/>
          <w:szCs w:val="28"/>
          <w:u w:val="single"/>
          <w:rtl/>
          <w:lang w:val="en-US" w:bidi="ar-DZ"/>
        </w:rPr>
        <w:t xml:space="preserve">إعــــلان عن </w:t>
      </w:r>
      <w:proofErr w:type="gramStart"/>
      <w:r w:rsidRPr="008D08BB">
        <w:rPr>
          <w:rFonts w:cstheme="minorHAnsi"/>
          <w:b/>
          <w:bCs/>
          <w:sz w:val="28"/>
          <w:szCs w:val="28"/>
          <w:u w:val="single"/>
          <w:rtl/>
          <w:lang w:val="en-US" w:bidi="ar-DZ"/>
        </w:rPr>
        <w:t>المنح  المؤقـــــت</w:t>
      </w:r>
      <w:proofErr w:type="gramEnd"/>
    </w:p>
    <w:p w:rsidR="00B5038D" w:rsidRPr="008D08BB" w:rsidRDefault="00B5038D" w:rsidP="00B5038D">
      <w:pPr>
        <w:bidi/>
        <w:spacing w:after="0" w:line="360" w:lineRule="auto"/>
        <w:jc w:val="center"/>
        <w:rPr>
          <w:rFonts w:cstheme="minorHAnsi"/>
          <w:b/>
          <w:bCs/>
          <w:sz w:val="28"/>
          <w:szCs w:val="28"/>
          <w:u w:val="single"/>
          <w:lang w:val="en-US" w:bidi="ar-DZ"/>
        </w:rPr>
      </w:pPr>
      <w:r w:rsidRPr="008D08BB">
        <w:rPr>
          <w:rFonts w:cstheme="minorHAnsi"/>
          <w:b/>
          <w:bCs/>
          <w:color w:val="000000" w:themeColor="text1"/>
          <w:sz w:val="28"/>
          <w:szCs w:val="28"/>
          <w:u w:val="single"/>
          <w:rtl/>
          <w:lang w:bidi="ar-DZ"/>
        </w:rPr>
        <w:t>خاص بالاستشارة</w:t>
      </w:r>
      <w:r w:rsidRPr="008D08BB">
        <w:rPr>
          <w:rFonts w:cstheme="minorHAnsi"/>
          <w:b/>
          <w:bCs/>
          <w:sz w:val="28"/>
          <w:szCs w:val="28"/>
          <w:u w:val="single"/>
          <w:rtl/>
          <w:lang w:val="en-US" w:bidi="ar-DZ"/>
        </w:rPr>
        <w:t xml:space="preserve"> رقــــــم</w:t>
      </w:r>
      <w:r w:rsidRPr="008D08BB">
        <w:rPr>
          <w:rFonts w:cstheme="minorHAnsi"/>
          <w:b/>
          <w:bCs/>
          <w:color w:val="000000" w:themeColor="text1"/>
          <w:sz w:val="28"/>
          <w:szCs w:val="28"/>
          <w:u w:val="single"/>
          <w:rtl/>
          <w:lang w:val="de-DE" w:bidi="ar-DZ"/>
        </w:rPr>
        <w:t xml:space="preserve">: </w:t>
      </w:r>
      <w:r w:rsidRPr="008D08BB">
        <w:rPr>
          <w:rFonts w:cstheme="minorHAnsi"/>
          <w:b/>
          <w:bCs/>
          <w:color w:val="000000" w:themeColor="text1"/>
          <w:sz w:val="28"/>
          <w:szCs w:val="28"/>
          <w:u w:val="single"/>
          <w:lang w:bidi="ar-DZ"/>
        </w:rPr>
        <w:t>N°04/F-GP/SG/BF 2026</w:t>
      </w:r>
    </w:p>
    <w:p w:rsidR="00950E00" w:rsidRPr="008D08BB" w:rsidRDefault="00B5038D" w:rsidP="00B5038D">
      <w:pPr>
        <w:bidi/>
        <w:spacing w:after="0" w:line="360" w:lineRule="auto"/>
        <w:ind w:right="140"/>
        <w:jc w:val="center"/>
        <w:rPr>
          <w:rFonts w:cstheme="minorHAnsi"/>
          <w:b/>
          <w:bCs/>
          <w:color w:val="000000" w:themeColor="text1"/>
          <w:sz w:val="28"/>
          <w:szCs w:val="28"/>
          <w:lang w:bidi="ar-DZ"/>
        </w:rPr>
      </w:pPr>
      <w:r w:rsidRPr="008D08BB">
        <w:rPr>
          <w:rFonts w:cstheme="minorHAnsi"/>
          <w:b/>
          <w:bCs/>
          <w:color w:val="000000" w:themeColor="text1"/>
          <w:sz w:val="28"/>
          <w:szCs w:val="28"/>
          <w:rtl/>
          <w:lang w:bidi="ar-DZ"/>
        </w:rPr>
        <w:t xml:space="preserve">      </w:t>
      </w:r>
      <w:r w:rsidR="00950E00" w:rsidRPr="008D08BB">
        <w:rPr>
          <w:rFonts w:cstheme="minorHAnsi"/>
          <w:b/>
          <w:bCs/>
          <w:color w:val="000000" w:themeColor="text1"/>
          <w:sz w:val="28"/>
          <w:szCs w:val="28"/>
          <w:rtl/>
          <w:lang w:bidi="ar-DZ"/>
        </w:rPr>
        <w:t>مصا</w:t>
      </w:r>
      <w:r w:rsidR="00950E00" w:rsidRPr="008D08BB">
        <w:rPr>
          <w:rFonts w:cstheme="minorHAnsi"/>
          <w:b/>
          <w:bCs/>
          <w:color w:val="000000" w:themeColor="text1"/>
          <w:sz w:val="28"/>
          <w:szCs w:val="28"/>
          <w:rtl/>
          <w:lang w:val="de-DE" w:bidi="ar-DZ"/>
        </w:rPr>
        <w:t>ريف الإستقبال</w:t>
      </w:r>
      <w:r w:rsidRPr="008D08BB">
        <w:rPr>
          <w:rFonts w:cstheme="minorHAnsi"/>
          <w:b/>
          <w:bCs/>
          <w:sz w:val="28"/>
          <w:szCs w:val="28"/>
          <w:shd w:val="clear" w:color="auto" w:fill="FFFFFF" w:themeFill="background1"/>
          <w:rtl/>
          <w:lang w:bidi="ar-DZ"/>
        </w:rPr>
        <w:t xml:space="preserve"> (خدمة الإطعام في مطاعم مصنفة)</w:t>
      </w:r>
    </w:p>
    <w:p w:rsidR="00950E00" w:rsidRPr="008D08BB" w:rsidRDefault="00950E00" w:rsidP="00B5038D">
      <w:pPr>
        <w:pStyle w:val="Titre1"/>
        <w:rPr>
          <w:rFonts w:asciiTheme="minorHAnsi" w:hAnsiTheme="minorHAnsi" w:cstheme="minorHAnsi"/>
          <w:rtl/>
        </w:rPr>
      </w:pPr>
    </w:p>
    <w:p w:rsidR="00950E00" w:rsidRPr="00903494" w:rsidRDefault="00950E00" w:rsidP="00903494">
      <w:pPr>
        <w:bidi/>
        <w:spacing w:after="0"/>
        <w:contextualSpacing/>
        <w:rPr>
          <w:rFonts w:cstheme="minorHAnsi"/>
          <w:sz w:val="28"/>
          <w:szCs w:val="28"/>
          <w:rtl/>
          <w:lang w:val="en-US" w:bidi="ar-DZ"/>
        </w:rPr>
      </w:pPr>
      <w:r w:rsidRPr="008D08BB">
        <w:rPr>
          <w:rFonts w:cstheme="minorHAnsi"/>
          <w:sz w:val="28"/>
          <w:szCs w:val="28"/>
          <w:rtl/>
          <w:lang w:bidi="ar-DZ"/>
        </w:rPr>
        <w:t>في إطار تطبيق نص ا</w:t>
      </w:r>
      <w:r w:rsidRPr="008D08BB">
        <w:rPr>
          <w:rFonts w:cstheme="minorHAnsi"/>
          <w:sz w:val="28"/>
          <w:szCs w:val="28"/>
          <w:rtl/>
          <w:lang w:val="en-US" w:bidi="ar-DZ"/>
        </w:rPr>
        <w:t>لمادة رقم 18 من القانون رقم 23-12 المؤرخ في 18 م</w:t>
      </w:r>
      <w:r w:rsidR="00903494">
        <w:rPr>
          <w:rFonts w:cstheme="minorHAnsi"/>
          <w:sz w:val="28"/>
          <w:szCs w:val="28"/>
          <w:rtl/>
          <w:lang w:val="en-US" w:bidi="ar-DZ"/>
        </w:rPr>
        <w:t>حرم عام 1445 هـ الموافق 05 غشت</w:t>
      </w:r>
      <w:r w:rsidR="00903494">
        <w:rPr>
          <w:rFonts w:cstheme="minorHAnsi"/>
          <w:sz w:val="28"/>
          <w:szCs w:val="28"/>
          <w:lang w:val="en-US" w:bidi="ar-DZ"/>
        </w:rPr>
        <w:t xml:space="preserve">2023 </w:t>
      </w:r>
      <w:r w:rsidR="00903494" w:rsidRPr="008D08BB">
        <w:rPr>
          <w:rFonts w:cstheme="minorHAnsi" w:hint="cs"/>
          <w:sz w:val="28"/>
          <w:szCs w:val="28"/>
          <w:rtl/>
          <w:lang w:val="en-US" w:bidi="ar-DZ"/>
        </w:rPr>
        <w:t>م</w:t>
      </w:r>
      <w:r w:rsidRPr="008D08BB">
        <w:rPr>
          <w:rFonts w:cstheme="minorHAnsi"/>
          <w:sz w:val="28"/>
          <w:szCs w:val="28"/>
          <w:rtl/>
          <w:lang w:val="en-US" w:bidi="ar-DZ"/>
        </w:rPr>
        <w:t xml:space="preserve"> </w:t>
      </w:r>
      <w:proofErr w:type="gramStart"/>
      <w:r w:rsidR="006B3173" w:rsidRPr="008D08BB">
        <w:rPr>
          <w:rFonts w:cstheme="minorHAnsi"/>
          <w:sz w:val="28"/>
          <w:szCs w:val="28"/>
          <w:rtl/>
          <w:lang w:bidi="ar-DZ"/>
        </w:rPr>
        <w:t>والمادتين  14</w:t>
      </w:r>
      <w:proofErr w:type="gramEnd"/>
      <w:r w:rsidR="006B3173" w:rsidRPr="008D08BB">
        <w:rPr>
          <w:rFonts w:cstheme="minorHAnsi"/>
          <w:sz w:val="28"/>
          <w:szCs w:val="28"/>
          <w:rtl/>
          <w:lang w:bidi="ar-DZ"/>
        </w:rPr>
        <w:t xml:space="preserve"> و 82 من المرسوم الرئاسي رقم 15 – 247 المؤرخ في 16 سبتمبر 2015</w:t>
      </w:r>
      <w:r w:rsidR="006B3173" w:rsidRPr="008D08BB">
        <w:rPr>
          <w:rFonts w:cstheme="minorHAnsi"/>
          <w:sz w:val="28"/>
          <w:szCs w:val="28"/>
          <w:lang w:bidi="ar-DZ"/>
        </w:rPr>
        <w:t xml:space="preserve">  </w:t>
      </w:r>
      <w:r w:rsidR="006B3173" w:rsidRPr="008D08BB">
        <w:rPr>
          <w:rFonts w:cstheme="minorHAnsi"/>
          <w:sz w:val="28"/>
          <w:szCs w:val="28"/>
          <w:rtl/>
          <w:lang w:bidi="ar-DZ"/>
        </w:rPr>
        <w:t>يتضمن تنظيم</w:t>
      </w:r>
      <w:r w:rsidR="00903494">
        <w:rPr>
          <w:rFonts w:cstheme="minorHAnsi"/>
          <w:sz w:val="28"/>
          <w:szCs w:val="28"/>
          <w:lang w:bidi="ar-DZ"/>
        </w:rPr>
        <w:t xml:space="preserve"> </w:t>
      </w:r>
      <w:r w:rsidRPr="008D08BB">
        <w:rPr>
          <w:rFonts w:cstheme="minorHAnsi"/>
          <w:sz w:val="28"/>
          <w:szCs w:val="28"/>
          <w:rtl/>
          <w:lang w:bidi="ar-DZ"/>
        </w:rPr>
        <w:t xml:space="preserve">الصفقات العمومية </w:t>
      </w:r>
      <w:r w:rsidR="00903494" w:rsidRPr="008D08BB">
        <w:rPr>
          <w:rFonts w:cstheme="minorHAnsi" w:hint="cs"/>
          <w:sz w:val="28"/>
          <w:szCs w:val="28"/>
          <w:rtl/>
          <w:lang w:bidi="ar-DZ"/>
        </w:rPr>
        <w:t>وتفويضات المرفق</w:t>
      </w:r>
      <w:r w:rsidR="00032C3D" w:rsidRPr="008D08BB">
        <w:rPr>
          <w:rFonts w:cstheme="minorHAnsi"/>
          <w:sz w:val="28"/>
          <w:szCs w:val="28"/>
          <w:rtl/>
          <w:lang w:bidi="ar-DZ"/>
        </w:rPr>
        <w:t xml:space="preserve"> العام</w:t>
      </w:r>
    </w:p>
    <w:p w:rsidR="00903494" w:rsidRDefault="00950E00" w:rsidP="00903494">
      <w:pPr>
        <w:bidi/>
        <w:spacing w:after="0"/>
        <w:contextualSpacing/>
        <w:rPr>
          <w:rFonts w:cstheme="minorHAnsi"/>
          <w:b/>
          <w:bCs/>
          <w:sz w:val="28"/>
          <w:szCs w:val="28"/>
          <w:shd w:val="clear" w:color="auto" w:fill="FFFFFF" w:themeFill="background1"/>
          <w:rtl/>
          <w:lang w:bidi="ar-DZ"/>
        </w:rPr>
      </w:pPr>
      <w:r w:rsidRPr="008D08BB">
        <w:rPr>
          <w:rFonts w:cstheme="minorHAnsi"/>
          <w:sz w:val="28"/>
          <w:szCs w:val="28"/>
          <w:rtl/>
          <w:lang w:bidi="ar-DZ"/>
        </w:rPr>
        <w:t xml:space="preserve">تعلم كلية هندسة الطرائق كل المشاركين في </w:t>
      </w:r>
      <w:r w:rsidRPr="008D08BB">
        <w:rPr>
          <w:rFonts w:cstheme="minorHAnsi"/>
          <w:sz w:val="28"/>
          <w:szCs w:val="28"/>
          <w:rtl/>
        </w:rPr>
        <w:t xml:space="preserve">الاستشارة </w:t>
      </w:r>
      <w:r w:rsidRPr="008D08BB">
        <w:rPr>
          <w:rFonts w:cstheme="minorHAnsi"/>
          <w:sz w:val="28"/>
          <w:szCs w:val="28"/>
          <w:rtl/>
          <w:lang w:bidi="ar-DZ"/>
        </w:rPr>
        <w:t>رقم</w:t>
      </w:r>
      <w:r w:rsidRPr="008D08BB">
        <w:rPr>
          <w:rFonts w:cstheme="minorHAnsi"/>
          <w:color w:val="000000" w:themeColor="text1"/>
          <w:sz w:val="28"/>
          <w:szCs w:val="28"/>
          <w:lang w:bidi="ar-DZ"/>
        </w:rPr>
        <w:t xml:space="preserve"> </w:t>
      </w:r>
      <w:r w:rsidRPr="008D08BB">
        <w:rPr>
          <w:rFonts w:cstheme="minorHAnsi"/>
          <w:b/>
          <w:bCs/>
          <w:color w:val="000000" w:themeColor="text1"/>
          <w:sz w:val="28"/>
          <w:szCs w:val="28"/>
          <w:lang w:bidi="ar-DZ"/>
        </w:rPr>
        <w:t>N° 0</w:t>
      </w:r>
      <w:r w:rsidR="00B735E9" w:rsidRPr="008D08BB">
        <w:rPr>
          <w:rFonts w:cstheme="minorHAnsi"/>
          <w:b/>
          <w:bCs/>
          <w:color w:val="000000" w:themeColor="text1"/>
          <w:sz w:val="28"/>
          <w:szCs w:val="28"/>
          <w:lang w:bidi="ar-DZ"/>
        </w:rPr>
        <w:t>4</w:t>
      </w:r>
      <w:r w:rsidRPr="008D08BB">
        <w:rPr>
          <w:rFonts w:cstheme="minorHAnsi"/>
          <w:b/>
          <w:bCs/>
          <w:color w:val="000000" w:themeColor="text1"/>
          <w:sz w:val="28"/>
          <w:szCs w:val="28"/>
          <w:lang w:bidi="ar-DZ"/>
        </w:rPr>
        <w:t xml:space="preserve">/F-GP/SG/BF </w:t>
      </w:r>
      <w:proofErr w:type="gramStart"/>
      <w:r w:rsidR="001612E1" w:rsidRPr="008D08BB">
        <w:rPr>
          <w:rFonts w:cstheme="minorHAnsi"/>
          <w:b/>
          <w:bCs/>
          <w:color w:val="000000" w:themeColor="text1"/>
          <w:sz w:val="28"/>
          <w:szCs w:val="28"/>
          <w:lang w:bidi="ar-DZ"/>
        </w:rPr>
        <w:t>202</w:t>
      </w:r>
      <w:bookmarkStart w:id="0" w:name="_GoBack"/>
      <w:bookmarkEnd w:id="0"/>
      <w:r w:rsidR="001612E1" w:rsidRPr="008D08BB">
        <w:rPr>
          <w:rFonts w:cstheme="minorHAnsi"/>
          <w:b/>
          <w:bCs/>
          <w:color w:val="000000" w:themeColor="text1"/>
          <w:sz w:val="28"/>
          <w:szCs w:val="28"/>
          <w:lang w:bidi="ar-DZ"/>
        </w:rPr>
        <w:t>6</w:t>
      </w:r>
      <w:r w:rsidR="003D36CA">
        <w:rPr>
          <w:rFonts w:cstheme="minorHAnsi"/>
          <w:b/>
          <w:bCs/>
          <w:color w:val="000000" w:themeColor="text1"/>
          <w:sz w:val="28"/>
          <w:szCs w:val="28"/>
          <w:lang w:bidi="ar-DZ"/>
        </w:rPr>
        <w:t xml:space="preserve"> </w:t>
      </w:r>
      <w:r w:rsidR="001612E1" w:rsidRPr="008D08BB">
        <w:rPr>
          <w:rFonts w:cstheme="minorHAnsi"/>
          <w:b/>
          <w:bCs/>
          <w:color w:val="000000" w:themeColor="text1"/>
          <w:sz w:val="28"/>
          <w:szCs w:val="28"/>
          <w:lang w:bidi="ar-DZ"/>
        </w:rPr>
        <w:t>:</w:t>
      </w:r>
      <w:proofErr w:type="gramEnd"/>
      <w:r w:rsidRPr="008D08BB">
        <w:rPr>
          <w:rFonts w:cstheme="minorHAnsi"/>
          <w:color w:val="000000" w:themeColor="text1"/>
          <w:sz w:val="28"/>
          <w:szCs w:val="28"/>
          <w:lang w:bidi="ar-DZ"/>
        </w:rPr>
        <w:t xml:space="preserve"> </w:t>
      </w:r>
      <w:r w:rsidR="00373315" w:rsidRPr="008D08BB">
        <w:rPr>
          <w:rFonts w:cstheme="minorHAnsi"/>
          <w:b/>
          <w:bCs/>
          <w:sz w:val="28"/>
          <w:szCs w:val="28"/>
          <w:rtl/>
          <w:lang w:bidi="ar-DZ"/>
        </w:rPr>
        <w:t xml:space="preserve"> </w:t>
      </w:r>
      <w:r w:rsidRPr="008D08BB">
        <w:rPr>
          <w:rFonts w:cstheme="minorHAnsi"/>
          <w:b/>
          <w:bCs/>
          <w:sz w:val="28"/>
          <w:szCs w:val="28"/>
          <w:rtl/>
          <w:lang w:bidi="ar-DZ"/>
        </w:rPr>
        <w:t xml:space="preserve">الخاصة </w:t>
      </w:r>
      <w:r w:rsidR="00827607" w:rsidRPr="008D08BB">
        <w:rPr>
          <w:rFonts w:cstheme="minorHAnsi"/>
          <w:b/>
          <w:bCs/>
          <w:sz w:val="28"/>
          <w:szCs w:val="28"/>
          <w:shd w:val="clear" w:color="auto" w:fill="FFFFFF" w:themeFill="background1"/>
          <w:rtl/>
          <w:lang w:bidi="ar-DZ"/>
        </w:rPr>
        <w:t xml:space="preserve">بمصاريف الإستقبال </w:t>
      </w:r>
    </w:p>
    <w:p w:rsidR="00950E00" w:rsidRPr="00903494" w:rsidRDefault="001612E1" w:rsidP="00903494">
      <w:pPr>
        <w:bidi/>
        <w:spacing w:after="0"/>
        <w:contextualSpacing/>
        <w:rPr>
          <w:rFonts w:cstheme="minorHAnsi"/>
          <w:color w:val="000000" w:themeColor="text1"/>
          <w:sz w:val="28"/>
          <w:szCs w:val="28"/>
          <w:lang w:bidi="ar-DZ"/>
        </w:rPr>
      </w:pPr>
      <w:r w:rsidRPr="008D08BB">
        <w:rPr>
          <w:rFonts w:cstheme="minorHAnsi" w:hint="cs"/>
          <w:b/>
          <w:bCs/>
          <w:sz w:val="28"/>
          <w:szCs w:val="28"/>
          <w:shd w:val="clear" w:color="auto" w:fill="FFFFFF" w:themeFill="background1"/>
          <w:rtl/>
          <w:lang w:bidi="ar-DZ"/>
        </w:rPr>
        <w:t>(خدمة</w:t>
      </w:r>
      <w:r w:rsidR="00827607" w:rsidRPr="008D08BB">
        <w:rPr>
          <w:rFonts w:cstheme="minorHAnsi"/>
          <w:b/>
          <w:bCs/>
          <w:sz w:val="28"/>
          <w:szCs w:val="28"/>
          <w:shd w:val="clear" w:color="auto" w:fill="FFFFFF" w:themeFill="background1"/>
          <w:rtl/>
          <w:lang w:bidi="ar-DZ"/>
        </w:rPr>
        <w:t xml:space="preserve"> الإطعام</w:t>
      </w:r>
      <w:r w:rsidR="00B5038D" w:rsidRPr="008D08BB">
        <w:rPr>
          <w:rFonts w:cstheme="minorHAnsi"/>
          <w:b/>
          <w:bCs/>
          <w:sz w:val="28"/>
          <w:szCs w:val="28"/>
          <w:shd w:val="clear" w:color="auto" w:fill="FFFFFF" w:themeFill="background1"/>
          <w:rtl/>
          <w:lang w:bidi="ar-DZ"/>
        </w:rPr>
        <w:t xml:space="preserve"> في مطاعم </w:t>
      </w:r>
      <w:r w:rsidRPr="008D08BB">
        <w:rPr>
          <w:rFonts w:cstheme="minorHAnsi" w:hint="cs"/>
          <w:b/>
          <w:bCs/>
          <w:sz w:val="28"/>
          <w:szCs w:val="28"/>
          <w:shd w:val="clear" w:color="auto" w:fill="FFFFFF" w:themeFill="background1"/>
          <w:rtl/>
          <w:lang w:bidi="ar-DZ"/>
        </w:rPr>
        <w:t>مصنفة)</w:t>
      </w:r>
      <w:r w:rsidR="00B15B9D" w:rsidRPr="008D08BB">
        <w:rPr>
          <w:rFonts w:cstheme="minorHAnsi"/>
          <w:b/>
          <w:bCs/>
          <w:sz w:val="28"/>
          <w:szCs w:val="28"/>
          <w:shd w:val="clear" w:color="auto" w:fill="FFFFFF" w:themeFill="background1"/>
          <w:rtl/>
          <w:lang w:bidi="ar-DZ"/>
        </w:rPr>
        <w:t xml:space="preserve"> </w:t>
      </w:r>
      <w:r w:rsidR="00950E00" w:rsidRPr="008D08BB">
        <w:rPr>
          <w:rFonts w:cstheme="minorHAnsi"/>
          <w:b/>
          <w:bCs/>
          <w:sz w:val="28"/>
          <w:szCs w:val="28"/>
          <w:rtl/>
          <w:lang w:bidi="ar-DZ"/>
        </w:rPr>
        <w:t>أ</w:t>
      </w:r>
      <w:r w:rsidR="00950E00" w:rsidRPr="008D08BB">
        <w:rPr>
          <w:rFonts w:cstheme="minorHAnsi"/>
          <w:sz w:val="28"/>
          <w:szCs w:val="28"/>
          <w:rtl/>
          <w:lang w:bidi="ar-DZ"/>
        </w:rPr>
        <w:t>ن النتائج كانت على</w:t>
      </w:r>
      <w:r w:rsidR="00F3088E" w:rsidRPr="008D08BB">
        <w:rPr>
          <w:rFonts w:cstheme="minorHAnsi"/>
          <w:sz w:val="28"/>
          <w:szCs w:val="28"/>
          <w:lang w:bidi="ar-DZ"/>
        </w:rPr>
        <w:t xml:space="preserve"> </w:t>
      </w:r>
      <w:r w:rsidR="00950E00" w:rsidRPr="008D08BB">
        <w:rPr>
          <w:rFonts w:cstheme="minorHAnsi"/>
          <w:sz w:val="28"/>
          <w:szCs w:val="28"/>
          <w:rtl/>
          <w:lang w:bidi="ar-DZ"/>
        </w:rPr>
        <w:t xml:space="preserve">النحو </w:t>
      </w:r>
      <w:proofErr w:type="gramStart"/>
      <w:r w:rsidR="00950E00" w:rsidRPr="008D08BB">
        <w:rPr>
          <w:rFonts w:cstheme="minorHAnsi"/>
          <w:sz w:val="28"/>
          <w:szCs w:val="28"/>
          <w:rtl/>
          <w:lang w:bidi="ar-DZ"/>
        </w:rPr>
        <w:t>التالي </w:t>
      </w:r>
      <w:r w:rsidR="00950E00" w:rsidRPr="008D08BB">
        <w:rPr>
          <w:rFonts w:cstheme="minorHAnsi"/>
          <w:sz w:val="28"/>
          <w:szCs w:val="28"/>
          <w:lang w:bidi="ar-DZ"/>
        </w:rPr>
        <w:t>:</w:t>
      </w:r>
      <w:proofErr w:type="gramEnd"/>
    </w:p>
    <w:p w:rsidR="00950E00" w:rsidRPr="008D08BB" w:rsidRDefault="00FF1ED8" w:rsidP="00903494">
      <w:pPr>
        <w:bidi/>
        <w:spacing w:after="0"/>
        <w:rPr>
          <w:rFonts w:eastAsia="Times New Roman" w:cstheme="minorHAnsi"/>
          <w:b/>
          <w:bCs/>
          <w:sz w:val="28"/>
          <w:szCs w:val="28"/>
          <w:rtl/>
          <w:lang w:bidi="ar-DZ"/>
        </w:rPr>
      </w:pPr>
      <w:r w:rsidRPr="008D08BB">
        <w:rPr>
          <w:rFonts w:cstheme="minorHAnsi"/>
          <w:sz w:val="28"/>
          <w:szCs w:val="28"/>
          <w:rtl/>
          <w:lang w:bidi="ar-DZ"/>
        </w:rPr>
        <w:t>تم المنح المؤقت</w:t>
      </w:r>
      <w:r w:rsidRPr="008D08BB">
        <w:rPr>
          <w:rFonts w:cstheme="minorHAnsi"/>
          <w:sz w:val="28"/>
          <w:szCs w:val="28"/>
          <w:lang w:bidi="ar-DZ"/>
        </w:rPr>
        <w:t>:</w:t>
      </w:r>
      <w:r w:rsidR="00B5038D" w:rsidRPr="008D08BB">
        <w:rPr>
          <w:rFonts w:cstheme="minorHAnsi"/>
          <w:sz w:val="28"/>
          <w:szCs w:val="28"/>
          <w:rtl/>
          <w:lang w:bidi="ar-DZ"/>
        </w:rPr>
        <w:t xml:space="preserve"> للإستشارة إلى ا</w:t>
      </w:r>
      <w:r w:rsidR="00950E00" w:rsidRPr="008D08BB">
        <w:rPr>
          <w:rFonts w:cstheme="minorHAnsi"/>
          <w:sz w:val="28"/>
          <w:szCs w:val="28"/>
          <w:rtl/>
          <w:lang w:bidi="ar-DZ"/>
        </w:rPr>
        <w:t xml:space="preserve">لمتعهد </w:t>
      </w:r>
      <w:r w:rsidR="00B15B9D" w:rsidRPr="008D08BB">
        <w:rPr>
          <w:rFonts w:cstheme="minorHAnsi"/>
          <w:sz w:val="28"/>
          <w:szCs w:val="28"/>
          <w:rtl/>
          <w:lang w:bidi="ar-DZ"/>
        </w:rPr>
        <w:t>:</w:t>
      </w:r>
      <w:r w:rsidR="002A1441" w:rsidRPr="008D08BB">
        <w:rPr>
          <w:rFonts w:cstheme="minorHAnsi"/>
          <w:b/>
          <w:bCs/>
          <w:sz w:val="28"/>
          <w:szCs w:val="28"/>
          <w:lang w:bidi="ar-DZ"/>
        </w:rPr>
        <w:t>(</w:t>
      </w:r>
      <w:r w:rsidR="00356B88" w:rsidRPr="008D08BB">
        <w:rPr>
          <w:rFonts w:eastAsia="Times New Roman" w:cstheme="minorHAnsi"/>
          <w:b/>
          <w:bCs/>
          <w:sz w:val="28"/>
          <w:szCs w:val="28"/>
          <w:lang w:bidi="ar-DZ"/>
        </w:rPr>
        <w:t xml:space="preserve"> </w:t>
      </w:r>
      <w:r w:rsidR="00B5038D" w:rsidRPr="008D08BB">
        <w:rPr>
          <w:rFonts w:cstheme="minorHAnsi"/>
          <w:b/>
          <w:bCs/>
          <w:sz w:val="28"/>
          <w:szCs w:val="28"/>
          <w:lang w:bidi="ar-DZ"/>
        </w:rPr>
        <w:t xml:space="preserve">RESTAURANT GRAND </w:t>
      </w:r>
      <w:r w:rsidR="001612E1" w:rsidRPr="008D08BB">
        <w:rPr>
          <w:rFonts w:cstheme="minorHAnsi"/>
          <w:b/>
          <w:bCs/>
          <w:sz w:val="28"/>
          <w:szCs w:val="28"/>
          <w:lang w:bidi="ar-DZ"/>
        </w:rPr>
        <w:t>BLEU</w:t>
      </w:r>
      <w:r w:rsidR="001612E1" w:rsidRPr="008D08BB">
        <w:rPr>
          <w:rFonts w:eastAsia="Times New Roman" w:cstheme="minorHAnsi"/>
          <w:b/>
          <w:bCs/>
          <w:sz w:val="28"/>
          <w:szCs w:val="28"/>
          <w:lang w:bidi="ar-DZ"/>
        </w:rPr>
        <w:t>)</w:t>
      </w:r>
      <w:r w:rsidR="00B15B9D" w:rsidRPr="008D08BB">
        <w:rPr>
          <w:rFonts w:eastAsia="Times New Roman" w:cstheme="minorHAnsi"/>
          <w:b/>
          <w:bCs/>
          <w:sz w:val="28"/>
          <w:szCs w:val="28"/>
          <w:rtl/>
          <w:lang w:bidi="ar-DZ"/>
        </w:rPr>
        <w:t xml:space="preserve"> </w:t>
      </w:r>
      <w:r w:rsidR="00B15B9D" w:rsidRPr="008D08BB">
        <w:rPr>
          <w:rFonts w:eastAsia="Times New Roman" w:cstheme="minorHAnsi"/>
          <w:sz w:val="28"/>
          <w:szCs w:val="28"/>
          <w:rtl/>
        </w:rPr>
        <w:t xml:space="preserve">كما هو مبين في الجدول </w:t>
      </w:r>
      <w:r w:rsidR="001612E1" w:rsidRPr="008D08BB">
        <w:rPr>
          <w:rFonts w:eastAsia="Times New Roman" w:cstheme="minorHAnsi" w:hint="cs"/>
          <w:sz w:val="28"/>
          <w:szCs w:val="28"/>
          <w:rtl/>
        </w:rPr>
        <w:t>أدناه:</w:t>
      </w:r>
    </w:p>
    <w:p w:rsidR="00950E00" w:rsidRPr="00903494" w:rsidRDefault="00950E00" w:rsidP="00903494">
      <w:pPr>
        <w:tabs>
          <w:tab w:val="left" w:pos="8026"/>
        </w:tabs>
        <w:bidi/>
        <w:spacing w:after="0" w:line="360" w:lineRule="auto"/>
        <w:rPr>
          <w:rFonts w:asciiTheme="majorBidi" w:eastAsia="Times New Roman" w:hAnsiTheme="majorBidi" w:cstheme="majorBidi"/>
          <w:sz w:val="28"/>
          <w:szCs w:val="28"/>
          <w:rtl/>
        </w:rPr>
      </w:pPr>
      <w:r w:rsidRPr="008D08BB">
        <w:rPr>
          <w:rFonts w:eastAsia="Times New Roman" w:cstheme="minorHAnsi"/>
          <w:sz w:val="28"/>
          <w:szCs w:val="28"/>
          <w:rtl/>
        </w:rPr>
        <w:t>باعتباره</w:t>
      </w:r>
      <w:r w:rsidR="002A1441" w:rsidRPr="008D08BB">
        <w:rPr>
          <w:rFonts w:eastAsia="Times New Roman" w:cstheme="minorHAnsi"/>
          <w:sz w:val="28"/>
          <w:szCs w:val="28"/>
        </w:rPr>
        <w:t xml:space="preserve"> </w:t>
      </w:r>
      <w:r w:rsidRPr="008D08BB">
        <w:rPr>
          <w:rFonts w:eastAsia="Times New Roman" w:cstheme="minorHAnsi"/>
          <w:sz w:val="28"/>
          <w:szCs w:val="28"/>
          <w:rtl/>
        </w:rPr>
        <w:t xml:space="preserve">قدم أحسن عرض </w:t>
      </w:r>
      <w:r w:rsidR="00903494" w:rsidRPr="008D08BB">
        <w:rPr>
          <w:rFonts w:eastAsia="Times New Roman" w:cstheme="minorHAnsi" w:hint="cs"/>
          <w:sz w:val="28"/>
          <w:szCs w:val="28"/>
          <w:rtl/>
        </w:rPr>
        <w:t>من حيث</w:t>
      </w:r>
      <w:r w:rsidRPr="008D08BB">
        <w:rPr>
          <w:rFonts w:eastAsia="Times New Roman" w:cstheme="minorHAnsi"/>
          <w:sz w:val="28"/>
          <w:szCs w:val="28"/>
          <w:rtl/>
        </w:rPr>
        <w:t xml:space="preserve"> المزايا الاقتصادية</w:t>
      </w:r>
      <w:r w:rsidRPr="008D08BB">
        <w:rPr>
          <w:rFonts w:eastAsia="Times New Roman" w:cstheme="minorHAnsi"/>
          <w:sz w:val="28"/>
          <w:szCs w:val="28"/>
          <w:rtl/>
        </w:rPr>
        <w:tab/>
      </w:r>
    </w:p>
    <w:tbl>
      <w:tblPr>
        <w:tblStyle w:val="Grilledutableau"/>
        <w:bidiVisual/>
        <w:tblW w:w="11340" w:type="dxa"/>
        <w:tblInd w:w="-176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9"/>
        <w:gridCol w:w="2552"/>
        <w:gridCol w:w="1417"/>
        <w:gridCol w:w="1701"/>
        <w:gridCol w:w="993"/>
        <w:gridCol w:w="1130"/>
        <w:gridCol w:w="992"/>
        <w:gridCol w:w="1276"/>
      </w:tblGrid>
      <w:tr w:rsidR="008D08BB" w:rsidRPr="00026FE7" w:rsidTr="00903494">
        <w:trPr>
          <w:cantSplit/>
          <w:trHeight w:val="869"/>
        </w:trPr>
        <w:tc>
          <w:tcPr>
            <w:tcW w:w="1279" w:type="dxa"/>
            <w:vMerge w:val="restart"/>
            <w:shd w:val="clear" w:color="auto" w:fill="EAF1DD" w:themeFill="accent3" w:themeFillTint="33"/>
            <w:vAlign w:val="center"/>
            <w:hideMark/>
          </w:tcPr>
          <w:p w:rsidR="008D08BB" w:rsidRPr="008D08BB" w:rsidRDefault="008D08BB" w:rsidP="003A43A8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rtl/>
              </w:rPr>
            </w:pPr>
          </w:p>
          <w:p w:rsidR="008D08BB" w:rsidRPr="008D08BB" w:rsidRDefault="008D08BB" w:rsidP="003A43A8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8D08BB">
              <w:rPr>
                <w:rFonts w:eastAsia="Times New Roman" w:cstheme="minorHAnsi"/>
                <w:b/>
                <w:bCs/>
                <w:rtl/>
              </w:rPr>
              <w:t>تعييــن المتعهد</w:t>
            </w:r>
          </w:p>
        </w:tc>
        <w:tc>
          <w:tcPr>
            <w:tcW w:w="2552" w:type="dxa"/>
            <w:vMerge w:val="restart"/>
            <w:shd w:val="clear" w:color="auto" w:fill="EAF1DD" w:themeFill="accent3" w:themeFillTint="33"/>
            <w:vAlign w:val="center"/>
          </w:tcPr>
          <w:p w:rsidR="008D08BB" w:rsidRPr="008D08BB" w:rsidRDefault="008D08BB" w:rsidP="003A43A8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rtl/>
                <w:lang w:bidi="ar-DZ"/>
              </w:rPr>
            </w:pPr>
          </w:p>
          <w:p w:rsidR="008D08BB" w:rsidRPr="008D08BB" w:rsidRDefault="008D08BB" w:rsidP="003A43A8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rtl/>
                <w:lang w:bidi="ar-DZ"/>
              </w:rPr>
            </w:pPr>
            <w:r w:rsidRPr="008D08BB">
              <w:rPr>
                <w:rFonts w:eastAsia="Times New Roman" w:cstheme="minorHAnsi"/>
                <w:b/>
                <w:bCs/>
                <w:rtl/>
                <w:lang w:bidi="ar-DZ"/>
              </w:rPr>
              <w:t>رقم التعريف الجبائي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D08BB" w:rsidRPr="008D08BB" w:rsidRDefault="008D08BB" w:rsidP="003A43A8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bidi="ar-DZ"/>
              </w:rPr>
            </w:pPr>
          </w:p>
          <w:p w:rsidR="008D08BB" w:rsidRPr="008D08BB" w:rsidRDefault="008D08BB" w:rsidP="008D08BB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8D08BB">
              <w:rPr>
                <w:rFonts w:cstheme="minorHAnsi"/>
                <w:b/>
                <w:bCs/>
                <w:sz w:val="24"/>
                <w:szCs w:val="24"/>
                <w:rtl/>
              </w:rPr>
              <w:t>مبلغ العرض</w:t>
            </w:r>
          </w:p>
          <w:p w:rsidR="008D08BB" w:rsidRPr="008D08BB" w:rsidRDefault="008D08BB" w:rsidP="003A43A8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bidi="ar-DZ"/>
              </w:rPr>
            </w:pPr>
            <w:r w:rsidRPr="008D08BB">
              <w:rPr>
                <w:rFonts w:cstheme="minorHAnsi"/>
                <w:b/>
                <w:bCs/>
                <w:sz w:val="24"/>
                <w:szCs w:val="24"/>
                <w:rtl/>
              </w:rPr>
              <w:t>بكل الرسوم</w:t>
            </w:r>
          </w:p>
        </w:tc>
        <w:tc>
          <w:tcPr>
            <w:tcW w:w="993" w:type="dxa"/>
            <w:vMerge w:val="restart"/>
            <w:shd w:val="clear" w:color="auto" w:fill="EAF1DD" w:themeFill="accent3" w:themeFillTint="33"/>
            <w:vAlign w:val="center"/>
            <w:hideMark/>
          </w:tcPr>
          <w:p w:rsidR="008D08BB" w:rsidRPr="008D08BB" w:rsidRDefault="008D08BB" w:rsidP="00903494">
            <w:pPr>
              <w:pStyle w:val="Corpsdetexte"/>
              <w:ind w:left="-113" w:right="-113"/>
              <w:rPr>
                <w:rtl/>
              </w:rPr>
            </w:pPr>
            <w:r w:rsidRPr="008D08BB">
              <w:rPr>
                <w:rtl/>
              </w:rPr>
              <w:t>نقطة تقييم العرض التقني</w:t>
            </w:r>
          </w:p>
          <w:p w:rsidR="008D08BB" w:rsidRPr="008D08BB" w:rsidRDefault="008D08BB" w:rsidP="00903494">
            <w:pPr>
              <w:bidi/>
              <w:spacing w:after="0" w:line="240" w:lineRule="auto"/>
              <w:ind w:left="-113" w:right="-113"/>
              <w:jc w:val="center"/>
              <w:rPr>
                <w:rFonts w:eastAsia="Times New Roman" w:cstheme="minorHAnsi"/>
                <w:b/>
                <w:bCs/>
              </w:rPr>
            </w:pPr>
            <w:r w:rsidRPr="008D08BB">
              <w:rPr>
                <w:rFonts w:eastAsia="Times New Roman" w:cstheme="minorHAnsi"/>
                <w:b/>
                <w:bCs/>
              </w:rPr>
              <w:t>50/50</w:t>
            </w:r>
          </w:p>
        </w:tc>
        <w:tc>
          <w:tcPr>
            <w:tcW w:w="1130" w:type="dxa"/>
            <w:vMerge w:val="restart"/>
            <w:shd w:val="clear" w:color="auto" w:fill="EAF1DD" w:themeFill="accent3" w:themeFillTint="33"/>
            <w:vAlign w:val="center"/>
            <w:hideMark/>
          </w:tcPr>
          <w:p w:rsidR="008D08BB" w:rsidRPr="008D08BB" w:rsidRDefault="008D08BB" w:rsidP="00903494">
            <w:pPr>
              <w:bidi/>
              <w:spacing w:after="0" w:line="240" w:lineRule="auto"/>
              <w:ind w:left="-113" w:right="-113"/>
              <w:jc w:val="center"/>
              <w:rPr>
                <w:rFonts w:eastAsia="Times New Roman" w:cstheme="minorHAnsi"/>
                <w:b/>
                <w:bCs/>
                <w:highlight w:val="yellow"/>
                <w:rtl/>
              </w:rPr>
            </w:pPr>
            <w:r w:rsidRPr="008D08BB">
              <w:rPr>
                <w:rFonts w:eastAsia="Times New Roman" w:cstheme="minorHAnsi"/>
                <w:b/>
                <w:bCs/>
                <w:rtl/>
              </w:rPr>
              <w:t>نقطة تقييم العرض المالي</w:t>
            </w:r>
          </w:p>
          <w:p w:rsidR="008D08BB" w:rsidRPr="008D08BB" w:rsidRDefault="00903494" w:rsidP="00903494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highlight w:val="yellow"/>
                <w:rtl/>
                <w:lang w:bidi="ar-DZ"/>
              </w:rPr>
            </w:pPr>
            <w:r>
              <w:rPr>
                <w:rFonts w:eastAsia="Times New Roman" w:cstheme="minorHAnsi"/>
                <w:b/>
                <w:bCs/>
                <w:lang w:bidi="ar-DZ"/>
              </w:rPr>
              <w:t>70/70</w:t>
            </w:r>
          </w:p>
        </w:tc>
        <w:tc>
          <w:tcPr>
            <w:tcW w:w="992" w:type="dxa"/>
            <w:vMerge w:val="restart"/>
            <w:shd w:val="clear" w:color="auto" w:fill="EAF1DD" w:themeFill="accent3" w:themeFillTint="33"/>
            <w:vAlign w:val="center"/>
          </w:tcPr>
          <w:p w:rsidR="008D08BB" w:rsidRPr="008D08BB" w:rsidRDefault="008D08BB" w:rsidP="003A43A8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rtl/>
              </w:rPr>
            </w:pPr>
            <w:r w:rsidRPr="008D08BB">
              <w:rPr>
                <w:rFonts w:eastAsia="Times New Roman" w:cstheme="minorHAnsi"/>
                <w:b/>
                <w:bCs/>
                <w:rtl/>
              </w:rPr>
              <w:t>المجمــوع</w:t>
            </w:r>
          </w:p>
          <w:p w:rsidR="008D08BB" w:rsidRPr="008D08BB" w:rsidRDefault="003D36CA" w:rsidP="003D36CA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120</w:t>
            </w:r>
            <w:r w:rsidR="008D08BB" w:rsidRPr="008D08BB">
              <w:rPr>
                <w:rFonts w:eastAsia="Times New Roman" w:cstheme="minorHAnsi"/>
                <w:b/>
                <w:bCs/>
                <w:rtl/>
              </w:rPr>
              <w:t>/</w:t>
            </w:r>
            <w:r>
              <w:rPr>
                <w:rFonts w:eastAsia="Times New Roman" w:cstheme="minorHAnsi"/>
                <w:b/>
                <w:bCs/>
              </w:rPr>
              <w:t>120</w:t>
            </w:r>
          </w:p>
        </w:tc>
        <w:tc>
          <w:tcPr>
            <w:tcW w:w="1276" w:type="dxa"/>
            <w:vMerge w:val="restart"/>
            <w:shd w:val="clear" w:color="auto" w:fill="EAF1DD" w:themeFill="accent3" w:themeFillTint="33"/>
            <w:vAlign w:val="center"/>
            <w:hideMark/>
          </w:tcPr>
          <w:p w:rsidR="008D08BB" w:rsidRPr="008D08BB" w:rsidRDefault="008D08BB" w:rsidP="003A43A8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8D08BB">
              <w:rPr>
                <w:rFonts w:eastAsia="Times New Roman" w:cstheme="minorHAnsi"/>
                <w:b/>
                <w:bCs/>
                <w:rtl/>
              </w:rPr>
              <w:t>معيار الانتقاء</w:t>
            </w:r>
          </w:p>
        </w:tc>
      </w:tr>
      <w:tr w:rsidR="008D08BB" w:rsidRPr="00026FE7" w:rsidTr="00903494">
        <w:trPr>
          <w:cantSplit/>
          <w:trHeight w:val="394"/>
        </w:trPr>
        <w:tc>
          <w:tcPr>
            <w:tcW w:w="1279" w:type="dxa"/>
            <w:vMerge/>
            <w:shd w:val="clear" w:color="auto" w:fill="EAF1DD" w:themeFill="accent3" w:themeFillTint="33"/>
            <w:vAlign w:val="center"/>
          </w:tcPr>
          <w:p w:rsidR="008D08BB" w:rsidRPr="008D08BB" w:rsidRDefault="008D08BB" w:rsidP="008D08BB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rtl/>
              </w:rPr>
            </w:pPr>
          </w:p>
        </w:tc>
        <w:tc>
          <w:tcPr>
            <w:tcW w:w="2552" w:type="dxa"/>
            <w:vMerge/>
            <w:shd w:val="clear" w:color="auto" w:fill="EAF1DD" w:themeFill="accent3" w:themeFillTint="33"/>
            <w:vAlign w:val="center"/>
          </w:tcPr>
          <w:p w:rsidR="008D08BB" w:rsidRPr="008D08BB" w:rsidRDefault="008D08BB" w:rsidP="008D08BB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rtl/>
                <w:lang w:bidi="ar-DZ"/>
              </w:rPr>
            </w:pPr>
          </w:p>
        </w:tc>
        <w:tc>
          <w:tcPr>
            <w:tcW w:w="1417" w:type="dxa"/>
            <w:tcBorders>
              <w:right w:val="thinThickSmallGap" w:sz="12" w:space="0" w:color="auto"/>
            </w:tcBorders>
            <w:shd w:val="clear" w:color="auto" w:fill="EAF1DD" w:themeFill="accent3" w:themeFillTint="33"/>
            <w:vAlign w:val="center"/>
          </w:tcPr>
          <w:p w:rsidR="008D08BB" w:rsidRPr="008D08BB" w:rsidRDefault="008D08BB" w:rsidP="008D08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8D08BB">
              <w:rPr>
                <w:rFonts w:cstheme="minorHAnsi"/>
                <w:b/>
                <w:bCs/>
                <w:sz w:val="24"/>
                <w:szCs w:val="24"/>
                <w:rtl/>
              </w:rPr>
              <w:t>المبلغ الأدنى للعرض</w:t>
            </w:r>
          </w:p>
        </w:tc>
        <w:tc>
          <w:tcPr>
            <w:tcW w:w="1701" w:type="dxa"/>
            <w:tcBorders>
              <w:left w:val="thinThickSmallGap" w:sz="12" w:space="0" w:color="auto"/>
            </w:tcBorders>
            <w:shd w:val="clear" w:color="auto" w:fill="EAF1DD" w:themeFill="accent3" w:themeFillTint="33"/>
            <w:vAlign w:val="center"/>
          </w:tcPr>
          <w:p w:rsidR="008D08BB" w:rsidRPr="008D08BB" w:rsidRDefault="008D08BB" w:rsidP="008D08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D08BB">
              <w:rPr>
                <w:rFonts w:cstheme="minorHAnsi"/>
                <w:b/>
                <w:bCs/>
                <w:sz w:val="24"/>
                <w:szCs w:val="24"/>
                <w:rtl/>
              </w:rPr>
              <w:t>المبلغ الأقصى للعرض</w:t>
            </w:r>
          </w:p>
        </w:tc>
        <w:tc>
          <w:tcPr>
            <w:tcW w:w="993" w:type="dxa"/>
            <w:vMerge/>
            <w:shd w:val="clear" w:color="auto" w:fill="EAF1DD" w:themeFill="accent3" w:themeFillTint="33"/>
            <w:vAlign w:val="center"/>
          </w:tcPr>
          <w:p w:rsidR="008D08BB" w:rsidRPr="008D08BB" w:rsidRDefault="008D08BB" w:rsidP="008D08BB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rtl/>
              </w:rPr>
            </w:pPr>
          </w:p>
        </w:tc>
        <w:tc>
          <w:tcPr>
            <w:tcW w:w="1130" w:type="dxa"/>
            <w:vMerge/>
            <w:shd w:val="clear" w:color="auto" w:fill="EAF1DD" w:themeFill="accent3" w:themeFillTint="33"/>
            <w:vAlign w:val="center"/>
          </w:tcPr>
          <w:p w:rsidR="008D08BB" w:rsidRPr="008D08BB" w:rsidRDefault="008D08BB" w:rsidP="008D08BB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rtl/>
              </w:rPr>
            </w:pPr>
          </w:p>
        </w:tc>
        <w:tc>
          <w:tcPr>
            <w:tcW w:w="992" w:type="dxa"/>
            <w:vMerge/>
            <w:shd w:val="clear" w:color="auto" w:fill="EAF1DD" w:themeFill="accent3" w:themeFillTint="33"/>
            <w:vAlign w:val="center"/>
          </w:tcPr>
          <w:p w:rsidR="008D08BB" w:rsidRPr="008D08BB" w:rsidRDefault="008D08BB" w:rsidP="008D08BB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rtl/>
              </w:rPr>
            </w:pPr>
          </w:p>
        </w:tc>
        <w:tc>
          <w:tcPr>
            <w:tcW w:w="1276" w:type="dxa"/>
            <w:vMerge/>
            <w:shd w:val="clear" w:color="auto" w:fill="EAF1DD" w:themeFill="accent3" w:themeFillTint="33"/>
            <w:vAlign w:val="center"/>
          </w:tcPr>
          <w:p w:rsidR="008D08BB" w:rsidRPr="008D08BB" w:rsidRDefault="008D08BB" w:rsidP="008D08BB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rtl/>
              </w:rPr>
            </w:pPr>
          </w:p>
        </w:tc>
      </w:tr>
      <w:tr w:rsidR="008D08BB" w:rsidRPr="00026FE7" w:rsidTr="00903494">
        <w:trPr>
          <w:trHeight w:val="1099"/>
        </w:trPr>
        <w:tc>
          <w:tcPr>
            <w:tcW w:w="1279" w:type="dxa"/>
            <w:vAlign w:val="center"/>
            <w:hideMark/>
          </w:tcPr>
          <w:p w:rsidR="008D08BB" w:rsidRPr="008D08BB" w:rsidRDefault="008D08BB" w:rsidP="008D08BB">
            <w:pPr>
              <w:spacing w:after="0" w:line="240" w:lineRule="auto"/>
              <w:jc w:val="center"/>
              <w:rPr>
                <w:rFonts w:eastAsia="Times New Roman" w:cstheme="minorHAnsi"/>
                <w:lang w:bidi="ar-DZ"/>
              </w:rPr>
            </w:pPr>
            <w:r w:rsidRPr="008D08BB">
              <w:rPr>
                <w:rFonts w:eastAsia="Times New Roman" w:cstheme="minorHAnsi"/>
                <w:sz w:val="24"/>
                <w:szCs w:val="24"/>
                <w:lang w:bidi="ar-DZ"/>
              </w:rPr>
              <w:t xml:space="preserve">le grand Blue </w:t>
            </w:r>
          </w:p>
        </w:tc>
        <w:tc>
          <w:tcPr>
            <w:tcW w:w="2552" w:type="dxa"/>
            <w:vAlign w:val="center"/>
          </w:tcPr>
          <w:p w:rsidR="008D08BB" w:rsidRPr="008D08BB" w:rsidRDefault="008D08BB" w:rsidP="008D08BB">
            <w:pPr>
              <w:spacing w:after="0" w:line="240" w:lineRule="auto"/>
              <w:ind w:left="-113" w:right="-113"/>
              <w:jc w:val="center"/>
              <w:rPr>
                <w:rFonts w:eastAsia="Times New Roman" w:cstheme="minorHAnsi"/>
                <w:sz w:val="28"/>
                <w:szCs w:val="28"/>
                <w:lang w:val="en-US"/>
              </w:rPr>
            </w:pPr>
            <w:r w:rsidRPr="008D08BB">
              <w:rPr>
                <w:rFonts w:cstheme="minorHAnsi"/>
                <w:sz w:val="24"/>
                <w:szCs w:val="24"/>
                <w:lang w:bidi="ar-DZ"/>
              </w:rPr>
              <w:t>27625010248110702500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:rsidR="008D08BB" w:rsidRPr="008D08BB" w:rsidRDefault="008D08BB" w:rsidP="008D08BB">
            <w:pPr>
              <w:bidi/>
              <w:spacing w:after="0" w:line="240" w:lineRule="auto"/>
              <w:ind w:left="-113" w:right="-113"/>
              <w:jc w:val="center"/>
              <w:rPr>
                <w:rFonts w:cstheme="minorHAnsi"/>
                <w:sz w:val="24"/>
                <w:szCs w:val="24"/>
              </w:rPr>
            </w:pPr>
            <w:r w:rsidRPr="008D08BB">
              <w:rPr>
                <w:rFonts w:cstheme="minorHAnsi"/>
                <w:sz w:val="24"/>
                <w:szCs w:val="24"/>
                <w:rtl/>
              </w:rPr>
              <w:t>237 620.00 دج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:rsidR="008D08BB" w:rsidRPr="008D08BB" w:rsidRDefault="008D08BB" w:rsidP="008D08BB">
            <w:pPr>
              <w:pStyle w:val="Titre3"/>
              <w:outlineLvl w:val="2"/>
              <w:rPr>
                <w:b w:val="0"/>
                <w:bCs w:val="0"/>
              </w:rPr>
            </w:pPr>
            <w:r w:rsidRPr="008D08BB">
              <w:rPr>
                <w:b w:val="0"/>
                <w:bCs w:val="0"/>
                <w:rtl/>
              </w:rPr>
              <w:t>1 227 885.00 دج</w:t>
            </w:r>
          </w:p>
        </w:tc>
        <w:tc>
          <w:tcPr>
            <w:tcW w:w="993" w:type="dxa"/>
            <w:vAlign w:val="center"/>
          </w:tcPr>
          <w:p w:rsidR="008D08BB" w:rsidRPr="008D08BB" w:rsidRDefault="008D08BB" w:rsidP="008D08BB">
            <w:pPr>
              <w:bidi/>
              <w:ind w:left="-113" w:right="-113"/>
              <w:jc w:val="center"/>
              <w:rPr>
                <w:rFonts w:eastAsia="Times New Roman" w:cstheme="minorHAnsi"/>
                <w:sz w:val="24"/>
                <w:szCs w:val="24"/>
                <w:rtl/>
                <w:lang w:eastAsia="en-US" w:bidi="ar-DZ"/>
              </w:rPr>
            </w:pPr>
            <w:r w:rsidRPr="008D08BB">
              <w:rPr>
                <w:rFonts w:eastAsia="Times New Roman" w:cstheme="minorHAnsi"/>
                <w:sz w:val="24"/>
                <w:szCs w:val="24"/>
                <w:lang w:eastAsia="en-US" w:bidi="ar-DZ"/>
              </w:rPr>
              <w:t>44</w:t>
            </w:r>
          </w:p>
        </w:tc>
        <w:tc>
          <w:tcPr>
            <w:tcW w:w="1130" w:type="dxa"/>
            <w:vAlign w:val="center"/>
          </w:tcPr>
          <w:p w:rsidR="008D08BB" w:rsidRPr="008D08BB" w:rsidRDefault="008D08BB" w:rsidP="008D08B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D08BB">
              <w:rPr>
                <w:rFonts w:cstheme="minorHAnsi"/>
                <w:sz w:val="24"/>
                <w:szCs w:val="24"/>
                <w:rtl/>
              </w:rPr>
              <w:t>70</w:t>
            </w:r>
          </w:p>
        </w:tc>
        <w:tc>
          <w:tcPr>
            <w:tcW w:w="992" w:type="dxa"/>
            <w:vAlign w:val="center"/>
          </w:tcPr>
          <w:p w:rsidR="008D08BB" w:rsidRPr="008D08BB" w:rsidRDefault="008D08BB" w:rsidP="008D08BB">
            <w:pPr>
              <w:bidi/>
              <w:jc w:val="center"/>
              <w:rPr>
                <w:rFonts w:eastAsia="Times New Roman" w:cstheme="minorHAnsi"/>
                <w:sz w:val="24"/>
                <w:szCs w:val="24"/>
                <w:lang w:bidi="ar-DZ"/>
              </w:rPr>
            </w:pPr>
            <w:r w:rsidRPr="008D08BB">
              <w:rPr>
                <w:rFonts w:eastAsia="Times New Roman" w:cstheme="minorHAnsi"/>
                <w:sz w:val="24"/>
                <w:szCs w:val="24"/>
                <w:rtl/>
                <w:lang w:bidi="ar-DZ"/>
              </w:rPr>
              <w:t>114</w:t>
            </w:r>
          </w:p>
        </w:tc>
        <w:tc>
          <w:tcPr>
            <w:tcW w:w="1276" w:type="dxa"/>
            <w:vAlign w:val="center"/>
          </w:tcPr>
          <w:p w:rsidR="008D08BB" w:rsidRPr="008D08BB" w:rsidRDefault="008D08BB" w:rsidP="008D08BB">
            <w:pPr>
              <w:tabs>
                <w:tab w:val="left" w:pos="1233"/>
              </w:tabs>
              <w:bidi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8D08BB">
              <w:rPr>
                <w:rFonts w:cstheme="minorHAnsi"/>
                <w:sz w:val="24"/>
                <w:szCs w:val="24"/>
                <w:rtl/>
                <w:lang w:bidi="ar-DZ"/>
              </w:rPr>
              <w:t>أحسن</w:t>
            </w:r>
            <w:r w:rsidRPr="008D08BB">
              <w:rPr>
                <w:rFonts w:cstheme="minorHAnsi"/>
                <w:sz w:val="24"/>
                <w:szCs w:val="24"/>
                <w:lang w:bidi="ar-DZ"/>
              </w:rPr>
              <w:t xml:space="preserve"> </w:t>
            </w:r>
            <w:r w:rsidRPr="008D08BB">
              <w:rPr>
                <w:rFonts w:cstheme="minorHAnsi"/>
                <w:sz w:val="24"/>
                <w:szCs w:val="24"/>
                <w:rtl/>
                <w:lang w:bidi="ar-DZ"/>
              </w:rPr>
              <w:t>عرض</w:t>
            </w:r>
            <w:r w:rsidRPr="008D08BB">
              <w:rPr>
                <w:rFonts w:cstheme="minorHAnsi"/>
                <w:sz w:val="24"/>
                <w:szCs w:val="24"/>
                <w:lang w:bidi="ar-DZ"/>
              </w:rPr>
              <w:t xml:space="preserve"> </w:t>
            </w:r>
            <w:r w:rsidRPr="008D08BB">
              <w:rPr>
                <w:rFonts w:cstheme="minorHAnsi"/>
                <w:sz w:val="24"/>
                <w:szCs w:val="24"/>
                <w:rtl/>
                <w:lang w:bidi="ar-DZ"/>
              </w:rPr>
              <w:t>من حيث المزايا الاقتصادية</w:t>
            </w:r>
          </w:p>
        </w:tc>
      </w:tr>
    </w:tbl>
    <w:p w:rsidR="001A4B05" w:rsidRDefault="001A4B05" w:rsidP="001A4B05">
      <w:pPr>
        <w:pStyle w:val="Paragraphedeliste"/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</w:p>
    <w:p w:rsidR="00950E00" w:rsidRPr="00903494" w:rsidRDefault="00950E00" w:rsidP="001A4B05">
      <w:pPr>
        <w:pStyle w:val="Paragraphedeliste"/>
        <w:numPr>
          <w:ilvl w:val="0"/>
          <w:numId w:val="28"/>
        </w:numPr>
        <w:bidi/>
        <w:spacing w:line="360" w:lineRule="auto"/>
        <w:jc w:val="both"/>
        <w:rPr>
          <w:rFonts w:asciiTheme="minorHAnsi" w:hAnsiTheme="minorHAnsi" w:cstheme="minorHAnsi"/>
          <w:sz w:val="28"/>
          <w:szCs w:val="28"/>
          <w:lang w:bidi="ar-DZ"/>
        </w:rPr>
      </w:pPr>
      <w:r w:rsidRPr="00903494">
        <w:rPr>
          <w:rFonts w:asciiTheme="minorHAnsi" w:hAnsiTheme="minorHAnsi" w:cstheme="minorHAnsi"/>
          <w:sz w:val="28"/>
          <w:szCs w:val="28"/>
          <w:rtl/>
          <w:lang w:bidi="ar-DZ"/>
        </w:rPr>
        <w:t>تطبيقا لنص ا</w:t>
      </w:r>
      <w:r w:rsidRPr="00903494">
        <w:rPr>
          <w:rFonts w:asciiTheme="minorHAnsi" w:hAnsiTheme="minorHAnsi" w:cstheme="minorHAnsi"/>
          <w:sz w:val="28"/>
          <w:szCs w:val="28"/>
          <w:rtl/>
          <w:lang w:val="en-US" w:bidi="ar-DZ"/>
        </w:rPr>
        <w:t xml:space="preserve">لمادة </w:t>
      </w:r>
      <w:r w:rsidRPr="00903494">
        <w:rPr>
          <w:rFonts w:asciiTheme="minorHAnsi" w:hAnsiTheme="minorHAnsi" w:cstheme="minorHAnsi"/>
          <w:b/>
          <w:bCs/>
          <w:sz w:val="28"/>
          <w:szCs w:val="28"/>
          <w:rtl/>
          <w:lang w:val="en-US" w:bidi="ar-DZ"/>
        </w:rPr>
        <w:t>56</w:t>
      </w:r>
      <w:r w:rsidRPr="00903494">
        <w:rPr>
          <w:rFonts w:asciiTheme="minorHAnsi" w:hAnsiTheme="minorHAnsi" w:cstheme="minorHAnsi"/>
          <w:sz w:val="28"/>
          <w:szCs w:val="28"/>
          <w:rtl/>
          <w:lang w:val="en-US" w:bidi="ar-DZ"/>
        </w:rPr>
        <w:t xml:space="preserve"> من القانون رقم </w:t>
      </w:r>
      <w:r w:rsidRPr="00903494">
        <w:rPr>
          <w:rFonts w:asciiTheme="minorHAnsi" w:hAnsiTheme="minorHAnsi" w:cstheme="minorHAnsi"/>
          <w:b/>
          <w:bCs/>
          <w:sz w:val="28"/>
          <w:szCs w:val="28"/>
          <w:rtl/>
          <w:lang w:val="en-US" w:bidi="ar-DZ"/>
        </w:rPr>
        <w:t>23-12</w:t>
      </w:r>
      <w:r w:rsidRPr="00903494">
        <w:rPr>
          <w:rFonts w:asciiTheme="minorHAnsi" w:hAnsiTheme="minorHAnsi" w:cstheme="minorHAnsi"/>
          <w:sz w:val="28"/>
          <w:szCs w:val="28"/>
          <w:rtl/>
          <w:lang w:val="en-US" w:bidi="ar-DZ"/>
        </w:rPr>
        <w:t xml:space="preserve"> المؤرخ في </w:t>
      </w:r>
      <w:r w:rsidRPr="00903494">
        <w:rPr>
          <w:rFonts w:asciiTheme="minorHAnsi" w:hAnsiTheme="minorHAnsi" w:cstheme="minorHAnsi"/>
          <w:b/>
          <w:bCs/>
          <w:sz w:val="28"/>
          <w:szCs w:val="28"/>
          <w:rtl/>
          <w:lang w:val="en-US" w:bidi="ar-DZ"/>
        </w:rPr>
        <w:t>18</w:t>
      </w:r>
      <w:r w:rsidRPr="00903494">
        <w:rPr>
          <w:rFonts w:asciiTheme="minorHAnsi" w:hAnsiTheme="minorHAnsi" w:cstheme="minorHAnsi"/>
          <w:sz w:val="28"/>
          <w:szCs w:val="28"/>
          <w:rtl/>
          <w:lang w:val="en-US" w:bidi="ar-DZ"/>
        </w:rPr>
        <w:t xml:space="preserve"> محرم عام 1445 هـ الموافق </w:t>
      </w:r>
      <w:r w:rsidRPr="00903494">
        <w:rPr>
          <w:rFonts w:asciiTheme="minorHAnsi" w:hAnsiTheme="minorHAnsi" w:cstheme="minorHAnsi"/>
          <w:b/>
          <w:bCs/>
          <w:sz w:val="28"/>
          <w:szCs w:val="28"/>
          <w:rtl/>
          <w:lang w:val="en-US" w:bidi="ar-DZ"/>
        </w:rPr>
        <w:t xml:space="preserve">05 </w:t>
      </w:r>
      <w:r w:rsidRPr="00903494">
        <w:rPr>
          <w:rFonts w:asciiTheme="minorHAnsi" w:hAnsiTheme="minorHAnsi" w:cstheme="minorHAnsi"/>
          <w:sz w:val="28"/>
          <w:szCs w:val="28"/>
          <w:rtl/>
          <w:lang w:val="en-US" w:bidi="ar-DZ"/>
        </w:rPr>
        <w:t xml:space="preserve">غشت  </w:t>
      </w:r>
      <w:r w:rsidRPr="00903494">
        <w:rPr>
          <w:rFonts w:asciiTheme="minorHAnsi" w:hAnsiTheme="minorHAnsi" w:cstheme="minorHAnsi"/>
          <w:b/>
          <w:bCs/>
          <w:sz w:val="28"/>
          <w:szCs w:val="28"/>
          <w:rtl/>
          <w:lang w:val="en-US" w:bidi="ar-DZ"/>
        </w:rPr>
        <w:t>2023 م</w:t>
      </w:r>
      <w:r w:rsidR="00013D6B" w:rsidRPr="00903494">
        <w:rPr>
          <w:rFonts w:asciiTheme="minorHAnsi" w:hAnsiTheme="minorHAnsi" w:cstheme="minorHAnsi"/>
          <w:b/>
          <w:bCs/>
          <w:sz w:val="28"/>
          <w:szCs w:val="28"/>
          <w:lang w:val="en-US" w:bidi="ar-DZ"/>
        </w:rPr>
        <w:t xml:space="preserve"> </w:t>
      </w:r>
      <w:r w:rsidRPr="00903494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بإمكان كل المشاركين في الإستشارة المعارضين لهذا الاختيار رفع طعن أمام إدارة الكلية ( أمانة عميد الكلية ) وذلك في اجل </w:t>
      </w:r>
      <w:r w:rsidRPr="00903494">
        <w:rPr>
          <w:rFonts w:asciiTheme="minorHAnsi" w:hAnsiTheme="minorHAnsi" w:cstheme="minorHAnsi"/>
          <w:b/>
          <w:bCs/>
          <w:sz w:val="28"/>
          <w:szCs w:val="28"/>
          <w:lang w:bidi="ar-DZ"/>
        </w:rPr>
        <w:t>10</w:t>
      </w:r>
      <w:r w:rsidRPr="00903494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أيام</w:t>
      </w:r>
      <w:r w:rsidRPr="00903494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 ابتداء من تاريخ نشر هذا الإعلان</w:t>
      </w:r>
    </w:p>
    <w:p w:rsidR="00950E00" w:rsidRPr="00903494" w:rsidRDefault="00950E00" w:rsidP="00950E00">
      <w:pPr>
        <w:pStyle w:val="Paragraphedeliste"/>
        <w:numPr>
          <w:ilvl w:val="0"/>
          <w:numId w:val="28"/>
        </w:numPr>
        <w:tabs>
          <w:tab w:val="left" w:pos="1233"/>
        </w:tabs>
        <w:bidi/>
        <w:spacing w:line="360" w:lineRule="auto"/>
        <w:rPr>
          <w:rFonts w:asciiTheme="minorHAnsi" w:hAnsiTheme="minorHAnsi" w:cstheme="minorHAnsi"/>
          <w:sz w:val="28"/>
          <w:szCs w:val="28"/>
          <w:lang w:bidi="ar-DZ"/>
        </w:rPr>
      </w:pPr>
      <w:r w:rsidRPr="00903494">
        <w:rPr>
          <w:rFonts w:asciiTheme="minorHAnsi" w:hAnsiTheme="minorHAnsi" w:cstheme="minorHAnsi"/>
          <w:sz w:val="28"/>
          <w:szCs w:val="28"/>
          <w:rtl/>
          <w:lang w:bidi="ar-DZ"/>
        </w:rPr>
        <w:t>المتعهدون الراغبون في الإطلاع على نتائج المفصلة لتقييم عروضهم الت</w:t>
      </w:r>
      <w:r w:rsidR="002A4B98" w:rsidRPr="00903494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قنية والمالية بإمكانهم التقرب </w:t>
      </w:r>
      <w:r w:rsidRPr="00903494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من الأمانة العامة للكلية في أجل أقصاه  ثلاثة </w:t>
      </w:r>
      <w:r w:rsidRPr="00903494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( 03 )</w:t>
      </w:r>
      <w:r w:rsidRPr="00903494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 أيام ابتداء من اليوم الأول من نشر هذا الإعلان </w:t>
      </w:r>
    </w:p>
    <w:p w:rsidR="00950E00" w:rsidRPr="00156BAD" w:rsidRDefault="00156BAD" w:rsidP="00903494">
      <w:pPr>
        <w:bidi/>
        <w:spacing w:after="0" w:line="240" w:lineRule="auto"/>
        <w:ind w:left="4110"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DZ"/>
        </w:rPr>
      </w:pPr>
      <w:r w:rsidRPr="00156BA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قسنطينة يوم</w:t>
      </w:r>
      <w:r w:rsidR="008D08B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20</w:t>
      </w:r>
      <w:r w:rsidR="00847134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Pr="00156BA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/</w:t>
      </w:r>
      <w:r w:rsidR="00DE3525">
        <w:rPr>
          <w:rFonts w:asciiTheme="majorBidi" w:hAnsiTheme="majorBidi" w:cstheme="majorBidi"/>
          <w:b/>
          <w:bCs/>
          <w:sz w:val="28"/>
          <w:szCs w:val="28"/>
          <w:lang w:bidi="ar-DZ"/>
        </w:rPr>
        <w:t>04</w:t>
      </w:r>
      <w:r w:rsidRPr="00156BA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/</w:t>
      </w:r>
      <w:r w:rsidR="008D08B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2026</w:t>
      </w:r>
    </w:p>
    <w:sectPr w:rsidR="00950E00" w:rsidRPr="00156BAD" w:rsidSect="005A5120">
      <w:pgSz w:w="11906" w:h="16838"/>
      <w:pgMar w:top="426" w:right="566" w:bottom="1440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55pt;height:11.55pt" o:bullet="t">
        <v:imagedata r:id="rId1" o:title="msoBF8B"/>
      </v:shape>
    </w:pict>
  </w:numPicBullet>
  <w:abstractNum w:abstractNumId="0" w15:restartNumberingAfterBreak="0">
    <w:nsid w:val="0A191613"/>
    <w:multiLevelType w:val="hybridMultilevel"/>
    <w:tmpl w:val="7AFEEC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04463"/>
    <w:multiLevelType w:val="hybridMultilevel"/>
    <w:tmpl w:val="9AFA0A1C"/>
    <w:lvl w:ilvl="0" w:tplc="2422B8C8">
      <w:numFmt w:val="bullet"/>
      <w:lvlText w:val="-"/>
      <w:lvlJc w:val="left"/>
      <w:pPr>
        <w:ind w:left="501" w:hanging="360"/>
      </w:pPr>
      <w:rPr>
        <w:rFonts w:ascii="Traditional Arabic" w:eastAsiaTheme="minorEastAsia" w:hAnsi="Traditional Arabic" w:cs="Traditional Arabic" w:hint="default"/>
        <w:b/>
        <w:bCs w:val="0"/>
        <w:color w:val="auto"/>
        <w:lang w:bidi="ar-SA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73D60"/>
    <w:multiLevelType w:val="hybridMultilevel"/>
    <w:tmpl w:val="3D3C8092"/>
    <w:lvl w:ilvl="0" w:tplc="E4508C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85349"/>
    <w:multiLevelType w:val="hybridMultilevel"/>
    <w:tmpl w:val="C786E9E2"/>
    <w:lvl w:ilvl="0" w:tplc="90D01BC2">
      <w:start w:val="1"/>
      <w:numFmt w:val="bullet"/>
      <w:lvlText w:val="-"/>
      <w:lvlJc w:val="left"/>
      <w:pPr>
        <w:ind w:left="735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F925E0"/>
    <w:multiLevelType w:val="hybridMultilevel"/>
    <w:tmpl w:val="94C2665C"/>
    <w:lvl w:ilvl="0" w:tplc="5F8AB44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821A3"/>
    <w:multiLevelType w:val="hybridMultilevel"/>
    <w:tmpl w:val="5F301960"/>
    <w:lvl w:ilvl="0" w:tplc="90D01B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67AD5"/>
    <w:multiLevelType w:val="hybridMultilevel"/>
    <w:tmpl w:val="DC6E0314"/>
    <w:lvl w:ilvl="0" w:tplc="501234DE"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  <w:b w:val="0"/>
        <w:bCs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6E288B"/>
    <w:multiLevelType w:val="hybridMultilevel"/>
    <w:tmpl w:val="E16474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46D3C"/>
    <w:multiLevelType w:val="hybridMultilevel"/>
    <w:tmpl w:val="0484B39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63EA6"/>
    <w:multiLevelType w:val="hybridMultilevel"/>
    <w:tmpl w:val="3D3C8092"/>
    <w:lvl w:ilvl="0" w:tplc="E4508C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B1094"/>
    <w:multiLevelType w:val="hybridMultilevel"/>
    <w:tmpl w:val="9E40907A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3D53BF"/>
    <w:multiLevelType w:val="hybridMultilevel"/>
    <w:tmpl w:val="64021140"/>
    <w:lvl w:ilvl="0" w:tplc="E4508C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D504E"/>
    <w:multiLevelType w:val="hybridMultilevel"/>
    <w:tmpl w:val="64021140"/>
    <w:lvl w:ilvl="0" w:tplc="E4508C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A4FA1"/>
    <w:multiLevelType w:val="hybridMultilevel"/>
    <w:tmpl w:val="61E4CC72"/>
    <w:lvl w:ilvl="0" w:tplc="823A8F2E">
      <w:numFmt w:val="bullet"/>
      <w:lvlText w:val="-"/>
      <w:lvlJc w:val="left"/>
      <w:pPr>
        <w:ind w:left="302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14" w15:restartNumberingAfterBreak="0">
    <w:nsid w:val="4E391E44"/>
    <w:multiLevelType w:val="hybridMultilevel"/>
    <w:tmpl w:val="E5326DB2"/>
    <w:lvl w:ilvl="0" w:tplc="C1C6848E">
      <w:start w:val="97"/>
      <w:numFmt w:val="bullet"/>
      <w:lvlText w:val="-"/>
      <w:lvlJc w:val="left"/>
      <w:pPr>
        <w:ind w:left="1643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3" w:hanging="360"/>
      </w:pPr>
      <w:rPr>
        <w:rFonts w:ascii="Wingdings" w:hAnsi="Wingdings" w:hint="default"/>
      </w:rPr>
    </w:lvl>
  </w:abstractNum>
  <w:abstractNum w:abstractNumId="15" w15:restartNumberingAfterBreak="0">
    <w:nsid w:val="51282262"/>
    <w:multiLevelType w:val="hybridMultilevel"/>
    <w:tmpl w:val="8EDE682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0758C"/>
    <w:multiLevelType w:val="hybridMultilevel"/>
    <w:tmpl w:val="80F010F0"/>
    <w:lvl w:ilvl="0" w:tplc="040C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57B2033F"/>
    <w:multiLevelType w:val="hybridMultilevel"/>
    <w:tmpl w:val="F4B098D4"/>
    <w:lvl w:ilvl="0" w:tplc="29B468E0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5DB951C5"/>
    <w:multiLevelType w:val="hybridMultilevel"/>
    <w:tmpl w:val="55CE18BA"/>
    <w:lvl w:ilvl="0" w:tplc="5F8AB44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323A95"/>
    <w:multiLevelType w:val="hybridMultilevel"/>
    <w:tmpl w:val="3D3C8092"/>
    <w:lvl w:ilvl="0" w:tplc="E4508C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45B56"/>
    <w:multiLevelType w:val="hybridMultilevel"/>
    <w:tmpl w:val="3D3C8092"/>
    <w:lvl w:ilvl="0" w:tplc="E4508C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700A6B"/>
    <w:multiLevelType w:val="hybridMultilevel"/>
    <w:tmpl w:val="53545008"/>
    <w:lvl w:ilvl="0" w:tplc="040C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AE1906"/>
    <w:multiLevelType w:val="hybridMultilevel"/>
    <w:tmpl w:val="3D3C8092"/>
    <w:lvl w:ilvl="0" w:tplc="E4508C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A651A2"/>
    <w:multiLevelType w:val="hybridMultilevel"/>
    <w:tmpl w:val="64021140"/>
    <w:lvl w:ilvl="0" w:tplc="E4508C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A4308"/>
    <w:multiLevelType w:val="hybridMultilevel"/>
    <w:tmpl w:val="F4B098D4"/>
    <w:lvl w:ilvl="0" w:tplc="29B468E0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16"/>
  </w:num>
  <w:num w:numId="8">
    <w:abstractNumId w:val="15"/>
  </w:num>
  <w:num w:numId="9">
    <w:abstractNumId w:val="19"/>
  </w:num>
  <w:num w:numId="10">
    <w:abstractNumId w:val="6"/>
  </w:num>
  <w:num w:numId="11">
    <w:abstractNumId w:val="14"/>
  </w:num>
  <w:num w:numId="12">
    <w:abstractNumId w:val="22"/>
  </w:num>
  <w:num w:numId="13">
    <w:abstractNumId w:val="20"/>
  </w:num>
  <w:num w:numId="14">
    <w:abstractNumId w:val="24"/>
  </w:num>
  <w:num w:numId="15">
    <w:abstractNumId w:val="9"/>
  </w:num>
  <w:num w:numId="16">
    <w:abstractNumId w:val="2"/>
  </w:num>
  <w:num w:numId="17">
    <w:abstractNumId w:val="17"/>
  </w:num>
  <w:num w:numId="18">
    <w:abstractNumId w:val="11"/>
  </w:num>
  <w:num w:numId="19">
    <w:abstractNumId w:val="13"/>
  </w:num>
  <w:num w:numId="20">
    <w:abstractNumId w:val="23"/>
  </w:num>
  <w:num w:numId="2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8"/>
  </w:num>
  <w:num w:numId="25">
    <w:abstractNumId w:val="7"/>
  </w:num>
  <w:num w:numId="26">
    <w:abstractNumId w:val="12"/>
  </w:num>
  <w:num w:numId="27">
    <w:abstractNumId w:val="10"/>
  </w:num>
  <w:num w:numId="28">
    <w:abstractNumId w:val="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331FD"/>
    <w:rsid w:val="00003011"/>
    <w:rsid w:val="00012183"/>
    <w:rsid w:val="00013D6B"/>
    <w:rsid w:val="00016361"/>
    <w:rsid w:val="00021263"/>
    <w:rsid w:val="0002609B"/>
    <w:rsid w:val="00032C3D"/>
    <w:rsid w:val="00044E22"/>
    <w:rsid w:val="00050893"/>
    <w:rsid w:val="00051036"/>
    <w:rsid w:val="0005196A"/>
    <w:rsid w:val="00056854"/>
    <w:rsid w:val="00056C1F"/>
    <w:rsid w:val="00060933"/>
    <w:rsid w:val="00063696"/>
    <w:rsid w:val="000676A9"/>
    <w:rsid w:val="00075222"/>
    <w:rsid w:val="00077BB1"/>
    <w:rsid w:val="00080EF8"/>
    <w:rsid w:val="000827E3"/>
    <w:rsid w:val="000832CA"/>
    <w:rsid w:val="00095487"/>
    <w:rsid w:val="000A4D3A"/>
    <w:rsid w:val="000B0AD7"/>
    <w:rsid w:val="000C2464"/>
    <w:rsid w:val="000C5E7A"/>
    <w:rsid w:val="000D04C5"/>
    <w:rsid w:val="000E1004"/>
    <w:rsid w:val="000E41E7"/>
    <w:rsid w:val="000F012D"/>
    <w:rsid w:val="000F3177"/>
    <w:rsid w:val="000F3BCA"/>
    <w:rsid w:val="000F7406"/>
    <w:rsid w:val="00122389"/>
    <w:rsid w:val="0013079C"/>
    <w:rsid w:val="0013599A"/>
    <w:rsid w:val="00156BAD"/>
    <w:rsid w:val="001612E1"/>
    <w:rsid w:val="00163D3F"/>
    <w:rsid w:val="00164638"/>
    <w:rsid w:val="00174A9D"/>
    <w:rsid w:val="00185B45"/>
    <w:rsid w:val="001949B2"/>
    <w:rsid w:val="00195D4E"/>
    <w:rsid w:val="001A06A9"/>
    <w:rsid w:val="001A2DE0"/>
    <w:rsid w:val="001A2EE9"/>
    <w:rsid w:val="001A4B05"/>
    <w:rsid w:val="001A7F42"/>
    <w:rsid w:val="001B1159"/>
    <w:rsid w:val="001C6D63"/>
    <w:rsid w:val="001D003B"/>
    <w:rsid w:val="001D31FD"/>
    <w:rsid w:val="001D42F5"/>
    <w:rsid w:val="001E0770"/>
    <w:rsid w:val="001E1048"/>
    <w:rsid w:val="001E2A4F"/>
    <w:rsid w:val="001F0134"/>
    <w:rsid w:val="001F23BB"/>
    <w:rsid w:val="001F6277"/>
    <w:rsid w:val="0020082A"/>
    <w:rsid w:val="00205447"/>
    <w:rsid w:val="00205F11"/>
    <w:rsid w:val="00211439"/>
    <w:rsid w:val="00215984"/>
    <w:rsid w:val="00225607"/>
    <w:rsid w:val="002262D3"/>
    <w:rsid w:val="00232AED"/>
    <w:rsid w:val="002362DE"/>
    <w:rsid w:val="00236944"/>
    <w:rsid w:val="00241ADE"/>
    <w:rsid w:val="002508DD"/>
    <w:rsid w:val="00253E2D"/>
    <w:rsid w:val="00253F24"/>
    <w:rsid w:val="00255392"/>
    <w:rsid w:val="00255872"/>
    <w:rsid w:val="00255C1E"/>
    <w:rsid w:val="002665C9"/>
    <w:rsid w:val="00267BED"/>
    <w:rsid w:val="00271100"/>
    <w:rsid w:val="00276A79"/>
    <w:rsid w:val="00277C62"/>
    <w:rsid w:val="00280C04"/>
    <w:rsid w:val="0029465B"/>
    <w:rsid w:val="00296A61"/>
    <w:rsid w:val="002A0D39"/>
    <w:rsid w:val="002A1441"/>
    <w:rsid w:val="002A4B98"/>
    <w:rsid w:val="002B2D3F"/>
    <w:rsid w:val="002D4A17"/>
    <w:rsid w:val="002E24E1"/>
    <w:rsid w:val="002E2641"/>
    <w:rsid w:val="002F09EC"/>
    <w:rsid w:val="002F2941"/>
    <w:rsid w:val="002F3A71"/>
    <w:rsid w:val="002F6641"/>
    <w:rsid w:val="003036A7"/>
    <w:rsid w:val="00304BEA"/>
    <w:rsid w:val="00306147"/>
    <w:rsid w:val="00307159"/>
    <w:rsid w:val="0031636F"/>
    <w:rsid w:val="003216BF"/>
    <w:rsid w:val="00325397"/>
    <w:rsid w:val="00343AFD"/>
    <w:rsid w:val="003525DB"/>
    <w:rsid w:val="00356B88"/>
    <w:rsid w:val="00363B52"/>
    <w:rsid w:val="00367316"/>
    <w:rsid w:val="00371AAE"/>
    <w:rsid w:val="00373315"/>
    <w:rsid w:val="00375D38"/>
    <w:rsid w:val="003809F7"/>
    <w:rsid w:val="00381E89"/>
    <w:rsid w:val="00387F95"/>
    <w:rsid w:val="00391BCF"/>
    <w:rsid w:val="0039660E"/>
    <w:rsid w:val="003C1328"/>
    <w:rsid w:val="003D020B"/>
    <w:rsid w:val="003D12A7"/>
    <w:rsid w:val="003D36CA"/>
    <w:rsid w:val="003D4A09"/>
    <w:rsid w:val="003D7A07"/>
    <w:rsid w:val="003E1642"/>
    <w:rsid w:val="003E341D"/>
    <w:rsid w:val="003F740F"/>
    <w:rsid w:val="00410945"/>
    <w:rsid w:val="004174CF"/>
    <w:rsid w:val="00427BA3"/>
    <w:rsid w:val="00440D51"/>
    <w:rsid w:val="004413C7"/>
    <w:rsid w:val="004427A9"/>
    <w:rsid w:val="0044745A"/>
    <w:rsid w:val="00456112"/>
    <w:rsid w:val="00467F8A"/>
    <w:rsid w:val="0048460F"/>
    <w:rsid w:val="004853D6"/>
    <w:rsid w:val="00486634"/>
    <w:rsid w:val="004867D1"/>
    <w:rsid w:val="00493B70"/>
    <w:rsid w:val="00496BA2"/>
    <w:rsid w:val="00497AAD"/>
    <w:rsid w:val="004A0457"/>
    <w:rsid w:val="004A6CB8"/>
    <w:rsid w:val="004A7349"/>
    <w:rsid w:val="004C46C9"/>
    <w:rsid w:val="004D236C"/>
    <w:rsid w:val="004E3168"/>
    <w:rsid w:val="004E4C15"/>
    <w:rsid w:val="004E4E79"/>
    <w:rsid w:val="004F3BA2"/>
    <w:rsid w:val="004F68D9"/>
    <w:rsid w:val="005015F1"/>
    <w:rsid w:val="005019B4"/>
    <w:rsid w:val="005044DB"/>
    <w:rsid w:val="00510482"/>
    <w:rsid w:val="0051256D"/>
    <w:rsid w:val="00513D35"/>
    <w:rsid w:val="005153BD"/>
    <w:rsid w:val="0052621E"/>
    <w:rsid w:val="00526D9B"/>
    <w:rsid w:val="00526E5A"/>
    <w:rsid w:val="005331FD"/>
    <w:rsid w:val="00541B12"/>
    <w:rsid w:val="00542E05"/>
    <w:rsid w:val="00545230"/>
    <w:rsid w:val="0054609A"/>
    <w:rsid w:val="005528EA"/>
    <w:rsid w:val="0056068D"/>
    <w:rsid w:val="0056372E"/>
    <w:rsid w:val="0056377C"/>
    <w:rsid w:val="005644AA"/>
    <w:rsid w:val="00564B40"/>
    <w:rsid w:val="005654ED"/>
    <w:rsid w:val="0056772C"/>
    <w:rsid w:val="00575D85"/>
    <w:rsid w:val="00581100"/>
    <w:rsid w:val="00583723"/>
    <w:rsid w:val="00585E26"/>
    <w:rsid w:val="005875B4"/>
    <w:rsid w:val="005920D1"/>
    <w:rsid w:val="0059483C"/>
    <w:rsid w:val="00595C69"/>
    <w:rsid w:val="005A2BEC"/>
    <w:rsid w:val="005A3C3B"/>
    <w:rsid w:val="005A4A23"/>
    <w:rsid w:val="005A5120"/>
    <w:rsid w:val="005B1315"/>
    <w:rsid w:val="005C078C"/>
    <w:rsid w:val="005C0EA5"/>
    <w:rsid w:val="005D3D79"/>
    <w:rsid w:val="005D42AE"/>
    <w:rsid w:val="005D5D5B"/>
    <w:rsid w:val="005D7E53"/>
    <w:rsid w:val="005F4F5F"/>
    <w:rsid w:val="005F5336"/>
    <w:rsid w:val="005F611E"/>
    <w:rsid w:val="00602BC4"/>
    <w:rsid w:val="006114FB"/>
    <w:rsid w:val="00614906"/>
    <w:rsid w:val="006348CF"/>
    <w:rsid w:val="006366BE"/>
    <w:rsid w:val="00645159"/>
    <w:rsid w:val="00646F26"/>
    <w:rsid w:val="00653C84"/>
    <w:rsid w:val="0065475E"/>
    <w:rsid w:val="00655264"/>
    <w:rsid w:val="00655F06"/>
    <w:rsid w:val="006618A4"/>
    <w:rsid w:val="00672945"/>
    <w:rsid w:val="0067682F"/>
    <w:rsid w:val="00676D84"/>
    <w:rsid w:val="00682144"/>
    <w:rsid w:val="00692BC5"/>
    <w:rsid w:val="00696F01"/>
    <w:rsid w:val="006A5307"/>
    <w:rsid w:val="006B2370"/>
    <w:rsid w:val="006B3173"/>
    <w:rsid w:val="006B3EE5"/>
    <w:rsid w:val="006B49A5"/>
    <w:rsid w:val="006C00E2"/>
    <w:rsid w:val="006C193A"/>
    <w:rsid w:val="006C3534"/>
    <w:rsid w:val="006E3353"/>
    <w:rsid w:val="006E56BA"/>
    <w:rsid w:val="006E790B"/>
    <w:rsid w:val="006F4C72"/>
    <w:rsid w:val="006F7420"/>
    <w:rsid w:val="007012AE"/>
    <w:rsid w:val="00701701"/>
    <w:rsid w:val="00701B2E"/>
    <w:rsid w:val="0070216C"/>
    <w:rsid w:val="00704B65"/>
    <w:rsid w:val="00707387"/>
    <w:rsid w:val="007258DC"/>
    <w:rsid w:val="00727DDB"/>
    <w:rsid w:val="007304B8"/>
    <w:rsid w:val="0073597A"/>
    <w:rsid w:val="00736CD6"/>
    <w:rsid w:val="00747B0D"/>
    <w:rsid w:val="007638F2"/>
    <w:rsid w:val="00763F47"/>
    <w:rsid w:val="00764A61"/>
    <w:rsid w:val="00766588"/>
    <w:rsid w:val="00790B09"/>
    <w:rsid w:val="00794492"/>
    <w:rsid w:val="007967BA"/>
    <w:rsid w:val="007A5676"/>
    <w:rsid w:val="007C360F"/>
    <w:rsid w:val="007C5C82"/>
    <w:rsid w:val="007C7C7F"/>
    <w:rsid w:val="007D4FC5"/>
    <w:rsid w:val="007D59BA"/>
    <w:rsid w:val="007F3977"/>
    <w:rsid w:val="00804548"/>
    <w:rsid w:val="008229BD"/>
    <w:rsid w:val="00823836"/>
    <w:rsid w:val="00827607"/>
    <w:rsid w:val="00832C7E"/>
    <w:rsid w:val="0084061A"/>
    <w:rsid w:val="00847134"/>
    <w:rsid w:val="00850384"/>
    <w:rsid w:val="00863476"/>
    <w:rsid w:val="00865C86"/>
    <w:rsid w:val="00866974"/>
    <w:rsid w:val="008758BB"/>
    <w:rsid w:val="00882123"/>
    <w:rsid w:val="0088343F"/>
    <w:rsid w:val="00886749"/>
    <w:rsid w:val="0089012A"/>
    <w:rsid w:val="00890981"/>
    <w:rsid w:val="00896A7D"/>
    <w:rsid w:val="00896EF4"/>
    <w:rsid w:val="008A0495"/>
    <w:rsid w:val="008A1443"/>
    <w:rsid w:val="008C2E34"/>
    <w:rsid w:val="008D08BB"/>
    <w:rsid w:val="008D0CC5"/>
    <w:rsid w:val="008D1D55"/>
    <w:rsid w:val="008D30A7"/>
    <w:rsid w:val="008D6DED"/>
    <w:rsid w:val="008E07FB"/>
    <w:rsid w:val="008F21C1"/>
    <w:rsid w:val="008F4F8E"/>
    <w:rsid w:val="008F6EAF"/>
    <w:rsid w:val="00902E3D"/>
    <w:rsid w:val="00903494"/>
    <w:rsid w:val="0090760C"/>
    <w:rsid w:val="00916CE4"/>
    <w:rsid w:val="00921D52"/>
    <w:rsid w:val="009239F3"/>
    <w:rsid w:val="00923EDE"/>
    <w:rsid w:val="00924A6D"/>
    <w:rsid w:val="009314A4"/>
    <w:rsid w:val="00931FFE"/>
    <w:rsid w:val="009344E1"/>
    <w:rsid w:val="00934E06"/>
    <w:rsid w:val="0094378E"/>
    <w:rsid w:val="00950E00"/>
    <w:rsid w:val="00951ECB"/>
    <w:rsid w:val="0095571C"/>
    <w:rsid w:val="00955F57"/>
    <w:rsid w:val="00957781"/>
    <w:rsid w:val="009619B4"/>
    <w:rsid w:val="00962BA0"/>
    <w:rsid w:val="009700ED"/>
    <w:rsid w:val="00972574"/>
    <w:rsid w:val="00973F08"/>
    <w:rsid w:val="009840B8"/>
    <w:rsid w:val="00985439"/>
    <w:rsid w:val="009931C2"/>
    <w:rsid w:val="009949D1"/>
    <w:rsid w:val="009B5EC5"/>
    <w:rsid w:val="009B678B"/>
    <w:rsid w:val="009B6F99"/>
    <w:rsid w:val="009C403B"/>
    <w:rsid w:val="009E2C40"/>
    <w:rsid w:val="009E7B63"/>
    <w:rsid w:val="009F0705"/>
    <w:rsid w:val="009F0742"/>
    <w:rsid w:val="009F0CA7"/>
    <w:rsid w:val="00A00079"/>
    <w:rsid w:val="00A075C9"/>
    <w:rsid w:val="00A101E2"/>
    <w:rsid w:val="00A10D1C"/>
    <w:rsid w:val="00A114C9"/>
    <w:rsid w:val="00A1166F"/>
    <w:rsid w:val="00A127FC"/>
    <w:rsid w:val="00A1491E"/>
    <w:rsid w:val="00A15BD7"/>
    <w:rsid w:val="00A17404"/>
    <w:rsid w:val="00A23921"/>
    <w:rsid w:val="00A34CBF"/>
    <w:rsid w:val="00A41A12"/>
    <w:rsid w:val="00A474F6"/>
    <w:rsid w:val="00A5706A"/>
    <w:rsid w:val="00A65817"/>
    <w:rsid w:val="00A65DFD"/>
    <w:rsid w:val="00A70C07"/>
    <w:rsid w:val="00A82E00"/>
    <w:rsid w:val="00A86A60"/>
    <w:rsid w:val="00A94277"/>
    <w:rsid w:val="00A960AD"/>
    <w:rsid w:val="00A96A4F"/>
    <w:rsid w:val="00AA008D"/>
    <w:rsid w:val="00AA1061"/>
    <w:rsid w:val="00AA1F1E"/>
    <w:rsid w:val="00AB3F03"/>
    <w:rsid w:val="00AB6C47"/>
    <w:rsid w:val="00AC236E"/>
    <w:rsid w:val="00AC7FBB"/>
    <w:rsid w:val="00AD738F"/>
    <w:rsid w:val="00AE515D"/>
    <w:rsid w:val="00AF31DC"/>
    <w:rsid w:val="00AF5D9B"/>
    <w:rsid w:val="00AF7401"/>
    <w:rsid w:val="00B0310F"/>
    <w:rsid w:val="00B07E3A"/>
    <w:rsid w:val="00B10795"/>
    <w:rsid w:val="00B113D6"/>
    <w:rsid w:val="00B13CD8"/>
    <w:rsid w:val="00B15B9D"/>
    <w:rsid w:val="00B23948"/>
    <w:rsid w:val="00B26A2E"/>
    <w:rsid w:val="00B27C30"/>
    <w:rsid w:val="00B317A9"/>
    <w:rsid w:val="00B40A4B"/>
    <w:rsid w:val="00B40FAA"/>
    <w:rsid w:val="00B44953"/>
    <w:rsid w:val="00B5038D"/>
    <w:rsid w:val="00B529A5"/>
    <w:rsid w:val="00B6624D"/>
    <w:rsid w:val="00B705B7"/>
    <w:rsid w:val="00B735E9"/>
    <w:rsid w:val="00B73F63"/>
    <w:rsid w:val="00B74845"/>
    <w:rsid w:val="00B86B92"/>
    <w:rsid w:val="00B922C6"/>
    <w:rsid w:val="00B958AB"/>
    <w:rsid w:val="00B95FDB"/>
    <w:rsid w:val="00B96BC9"/>
    <w:rsid w:val="00B97312"/>
    <w:rsid w:val="00BA2298"/>
    <w:rsid w:val="00BA6440"/>
    <w:rsid w:val="00BB194F"/>
    <w:rsid w:val="00BB349C"/>
    <w:rsid w:val="00BC581E"/>
    <w:rsid w:val="00BD1C55"/>
    <w:rsid w:val="00BD6E45"/>
    <w:rsid w:val="00BE1DDE"/>
    <w:rsid w:val="00BE56C8"/>
    <w:rsid w:val="00BF2C88"/>
    <w:rsid w:val="00BF4D4C"/>
    <w:rsid w:val="00BF77A8"/>
    <w:rsid w:val="00C04E64"/>
    <w:rsid w:val="00C07D47"/>
    <w:rsid w:val="00C15589"/>
    <w:rsid w:val="00C24354"/>
    <w:rsid w:val="00C302AD"/>
    <w:rsid w:val="00C3050A"/>
    <w:rsid w:val="00C30C15"/>
    <w:rsid w:val="00C33CBB"/>
    <w:rsid w:val="00C35E3B"/>
    <w:rsid w:val="00C3661E"/>
    <w:rsid w:val="00C5343B"/>
    <w:rsid w:val="00C534E6"/>
    <w:rsid w:val="00C5651D"/>
    <w:rsid w:val="00C57DDC"/>
    <w:rsid w:val="00C76E8D"/>
    <w:rsid w:val="00C80CB6"/>
    <w:rsid w:val="00C81559"/>
    <w:rsid w:val="00CA0A22"/>
    <w:rsid w:val="00CA4659"/>
    <w:rsid w:val="00CB3C71"/>
    <w:rsid w:val="00CB7164"/>
    <w:rsid w:val="00CC34AB"/>
    <w:rsid w:val="00CF0E71"/>
    <w:rsid w:val="00CF224C"/>
    <w:rsid w:val="00CF4925"/>
    <w:rsid w:val="00D01FFF"/>
    <w:rsid w:val="00D065AA"/>
    <w:rsid w:val="00D1024F"/>
    <w:rsid w:val="00D11335"/>
    <w:rsid w:val="00D20B4D"/>
    <w:rsid w:val="00D23291"/>
    <w:rsid w:val="00D3689B"/>
    <w:rsid w:val="00D4146E"/>
    <w:rsid w:val="00D45C2C"/>
    <w:rsid w:val="00D54157"/>
    <w:rsid w:val="00D553C8"/>
    <w:rsid w:val="00D5542A"/>
    <w:rsid w:val="00D56732"/>
    <w:rsid w:val="00D7593D"/>
    <w:rsid w:val="00D81F3C"/>
    <w:rsid w:val="00D87DFF"/>
    <w:rsid w:val="00D94FCA"/>
    <w:rsid w:val="00DA3607"/>
    <w:rsid w:val="00DA5078"/>
    <w:rsid w:val="00DA6202"/>
    <w:rsid w:val="00DB03E8"/>
    <w:rsid w:val="00DB2405"/>
    <w:rsid w:val="00DB59C9"/>
    <w:rsid w:val="00DB65C6"/>
    <w:rsid w:val="00DD0074"/>
    <w:rsid w:val="00DD7BDE"/>
    <w:rsid w:val="00DE1275"/>
    <w:rsid w:val="00DE19AC"/>
    <w:rsid w:val="00DE3525"/>
    <w:rsid w:val="00DE51A3"/>
    <w:rsid w:val="00DE5D42"/>
    <w:rsid w:val="00DF2C3F"/>
    <w:rsid w:val="00E02095"/>
    <w:rsid w:val="00E11288"/>
    <w:rsid w:val="00E12A08"/>
    <w:rsid w:val="00E16E55"/>
    <w:rsid w:val="00E20B4F"/>
    <w:rsid w:val="00E27538"/>
    <w:rsid w:val="00E31153"/>
    <w:rsid w:val="00E31FDD"/>
    <w:rsid w:val="00E573BB"/>
    <w:rsid w:val="00E66B02"/>
    <w:rsid w:val="00E72593"/>
    <w:rsid w:val="00E97A23"/>
    <w:rsid w:val="00EA2E64"/>
    <w:rsid w:val="00EA6DF9"/>
    <w:rsid w:val="00EB0497"/>
    <w:rsid w:val="00EB090B"/>
    <w:rsid w:val="00EB3060"/>
    <w:rsid w:val="00EB4C3D"/>
    <w:rsid w:val="00EC0EC1"/>
    <w:rsid w:val="00EC2B83"/>
    <w:rsid w:val="00EC7D05"/>
    <w:rsid w:val="00ED07FC"/>
    <w:rsid w:val="00ED265C"/>
    <w:rsid w:val="00ED65CA"/>
    <w:rsid w:val="00EF5942"/>
    <w:rsid w:val="00F02A6B"/>
    <w:rsid w:val="00F044EC"/>
    <w:rsid w:val="00F0781D"/>
    <w:rsid w:val="00F113FB"/>
    <w:rsid w:val="00F1440C"/>
    <w:rsid w:val="00F15656"/>
    <w:rsid w:val="00F279CD"/>
    <w:rsid w:val="00F3088E"/>
    <w:rsid w:val="00F47310"/>
    <w:rsid w:val="00F53167"/>
    <w:rsid w:val="00F55B24"/>
    <w:rsid w:val="00F6046D"/>
    <w:rsid w:val="00F60ABD"/>
    <w:rsid w:val="00F62781"/>
    <w:rsid w:val="00F674D6"/>
    <w:rsid w:val="00F706F0"/>
    <w:rsid w:val="00F72489"/>
    <w:rsid w:val="00F7480E"/>
    <w:rsid w:val="00F820DF"/>
    <w:rsid w:val="00F93853"/>
    <w:rsid w:val="00F9789E"/>
    <w:rsid w:val="00FA45BA"/>
    <w:rsid w:val="00FA480E"/>
    <w:rsid w:val="00FB17D6"/>
    <w:rsid w:val="00FC6F8F"/>
    <w:rsid w:val="00FD0E06"/>
    <w:rsid w:val="00FD442D"/>
    <w:rsid w:val="00FD44C6"/>
    <w:rsid w:val="00FD5CD5"/>
    <w:rsid w:val="00FD790B"/>
    <w:rsid w:val="00FE63F7"/>
    <w:rsid w:val="00FE7548"/>
    <w:rsid w:val="00FF1ED8"/>
    <w:rsid w:val="00FF2855"/>
    <w:rsid w:val="00FF4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43DF3"/>
  <w15:docId w15:val="{18E39711-38EB-46BA-9B29-E89054A3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1FD"/>
    <w:pPr>
      <w:spacing w:after="200" w:line="276" w:lineRule="auto"/>
    </w:pPr>
    <w:rPr>
      <w:rFonts w:eastAsiaTheme="minorEastAsia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B5038D"/>
    <w:pPr>
      <w:keepNext/>
      <w:tabs>
        <w:tab w:val="left" w:pos="1633"/>
        <w:tab w:val="center" w:pos="5145"/>
      </w:tabs>
      <w:bidi/>
      <w:spacing w:after="0" w:line="240" w:lineRule="auto"/>
      <w:contextualSpacing/>
      <w:outlineLvl w:val="0"/>
    </w:pPr>
    <w:rPr>
      <w:rFonts w:asciiTheme="majorBidi" w:hAnsiTheme="majorBidi" w:cstheme="majorBidi"/>
      <w:b/>
      <w:bCs/>
      <w:sz w:val="28"/>
      <w:szCs w:val="28"/>
      <w:u w:val="single"/>
      <w:lang w:bidi="ar-DZ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D08BB"/>
    <w:pPr>
      <w:keepNext/>
      <w:bidi/>
      <w:spacing w:after="0" w:line="240" w:lineRule="auto"/>
      <w:jc w:val="center"/>
      <w:outlineLvl w:val="1"/>
    </w:pPr>
    <w:rPr>
      <w:rFonts w:cstheme="minorHAnsi"/>
      <w:b/>
      <w:bCs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D08BB"/>
    <w:pPr>
      <w:keepNext/>
      <w:bidi/>
      <w:spacing w:after="0" w:line="240" w:lineRule="auto"/>
      <w:ind w:left="-113" w:right="-113"/>
      <w:jc w:val="center"/>
      <w:outlineLvl w:val="2"/>
    </w:pPr>
    <w:rPr>
      <w:rFonts w:cstheme="minorHAnsi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331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Grilledutableau">
    <w:name w:val="Table Grid"/>
    <w:basedOn w:val="TableauNormal"/>
    <w:uiPriority w:val="59"/>
    <w:rsid w:val="005331FD"/>
    <w:rPr>
      <w:lang w:val="fr-FR"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lledutableau1">
    <w:name w:val="Grille du tableau1"/>
    <w:basedOn w:val="TableauNormal"/>
    <w:uiPriority w:val="59"/>
    <w:rsid w:val="005331FD"/>
    <w:rPr>
      <w:lang w:val="fr-FR"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11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1439"/>
    <w:rPr>
      <w:rFonts w:ascii="Tahoma" w:eastAsiaTheme="minorEastAsia" w:hAnsi="Tahoma" w:cs="Tahoma"/>
      <w:sz w:val="16"/>
      <w:szCs w:val="16"/>
      <w:lang w:val="fr-FR" w:eastAsia="fr-FR"/>
    </w:rPr>
  </w:style>
  <w:style w:type="character" w:customStyle="1" w:styleId="Titre1Car">
    <w:name w:val="Titre 1 Car"/>
    <w:basedOn w:val="Policepardfaut"/>
    <w:link w:val="Titre1"/>
    <w:uiPriority w:val="9"/>
    <w:rsid w:val="00B5038D"/>
    <w:rPr>
      <w:rFonts w:asciiTheme="majorBidi" w:eastAsiaTheme="minorEastAsia" w:hAnsiTheme="majorBidi" w:cstheme="majorBidi"/>
      <w:b/>
      <w:bCs/>
      <w:sz w:val="28"/>
      <w:szCs w:val="28"/>
      <w:u w:val="single"/>
      <w:lang w:val="fr-FR"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8D08BB"/>
    <w:rPr>
      <w:rFonts w:eastAsiaTheme="minorEastAsia" w:cstheme="minorHAnsi"/>
      <w:b/>
      <w:bCs/>
      <w:sz w:val="32"/>
      <w:szCs w:val="32"/>
      <w:lang w:val="fr-FR"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8D08BB"/>
    <w:pPr>
      <w:bidi/>
      <w:spacing w:after="0" w:line="240" w:lineRule="auto"/>
      <w:jc w:val="center"/>
    </w:pPr>
    <w:rPr>
      <w:rFonts w:cstheme="minorHAnsi"/>
      <w:b/>
      <w:bCs/>
      <w:sz w:val="36"/>
      <w:szCs w:val="36"/>
    </w:rPr>
  </w:style>
  <w:style w:type="character" w:customStyle="1" w:styleId="TitreCar">
    <w:name w:val="Titre Car"/>
    <w:basedOn w:val="Policepardfaut"/>
    <w:link w:val="Titre"/>
    <w:uiPriority w:val="10"/>
    <w:rsid w:val="008D08BB"/>
    <w:rPr>
      <w:rFonts w:eastAsiaTheme="minorEastAsia" w:cstheme="minorHAnsi"/>
      <w:b/>
      <w:bCs/>
      <w:sz w:val="36"/>
      <w:szCs w:val="36"/>
      <w:lang w:val="fr-FR"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8D08BB"/>
    <w:pPr>
      <w:bidi/>
      <w:spacing w:after="0" w:line="240" w:lineRule="auto"/>
      <w:jc w:val="center"/>
    </w:pPr>
    <w:rPr>
      <w:rFonts w:eastAsia="Times New Roman" w:cstheme="minorHAnsi"/>
      <w:b/>
      <w:bCs/>
    </w:rPr>
  </w:style>
  <w:style w:type="character" w:customStyle="1" w:styleId="CorpsdetexteCar">
    <w:name w:val="Corps de texte Car"/>
    <w:basedOn w:val="Policepardfaut"/>
    <w:link w:val="Corpsdetexte"/>
    <w:uiPriority w:val="99"/>
    <w:rsid w:val="008D08BB"/>
    <w:rPr>
      <w:rFonts w:eastAsia="Times New Roman" w:cstheme="minorHAnsi"/>
      <w:b/>
      <w:bCs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rsid w:val="008D08BB"/>
    <w:rPr>
      <w:rFonts w:eastAsiaTheme="minorEastAsia" w:cstheme="minorHAnsi"/>
      <w:b/>
      <w:bCs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6CEBD-E220-4741-AA20-EF53937D2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7394</TotalTime>
  <Pages>1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SG-FGP</dc:creator>
  <cp:lastModifiedBy>user</cp:lastModifiedBy>
  <cp:revision>202</cp:revision>
  <cp:lastPrinted>2026-04-22T15:59:00Z</cp:lastPrinted>
  <dcterms:created xsi:type="dcterms:W3CDTF">2022-12-14T09:17:00Z</dcterms:created>
  <dcterms:modified xsi:type="dcterms:W3CDTF">2026-04-22T16:08:00Z</dcterms:modified>
</cp:coreProperties>
</file>